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207"/>
        <w:tblW w:w="9918" w:type="dxa"/>
        <w:tblLook w:val="0000" w:firstRow="0" w:lastRow="0" w:firstColumn="0" w:lastColumn="0" w:noHBand="0" w:noVBand="0"/>
      </w:tblPr>
      <w:tblGrid>
        <w:gridCol w:w="4338"/>
        <w:gridCol w:w="5580"/>
      </w:tblGrid>
      <w:tr w:rsidR="00DE42DB" w:rsidRPr="00B01EF2" w:rsidTr="00A81D14">
        <w:trPr>
          <w:trHeight w:val="841"/>
        </w:trPr>
        <w:tc>
          <w:tcPr>
            <w:tcW w:w="4338" w:type="dxa"/>
          </w:tcPr>
          <w:p w:rsidR="00DE42DB" w:rsidRPr="006E09F9" w:rsidRDefault="00DE42DB" w:rsidP="00EF3AB7">
            <w:pPr>
              <w:spacing w:after="0" w:line="240" w:lineRule="auto"/>
              <w:ind w:left="270" w:right="-67" w:hanging="270"/>
              <w:jc w:val="center"/>
              <w:rPr>
                <w:rFonts w:eastAsia="Times New Roman"/>
                <w:color w:val="000000"/>
                <w:sz w:val="26"/>
                <w:szCs w:val="26"/>
              </w:rPr>
            </w:pPr>
            <w:r w:rsidRPr="006E09F9">
              <w:rPr>
                <w:rFonts w:eastAsia="Times New Roman"/>
                <w:color w:val="000000"/>
                <w:sz w:val="26"/>
                <w:szCs w:val="26"/>
              </w:rPr>
              <w:t xml:space="preserve">UBND </w:t>
            </w:r>
            <w:r w:rsidR="00833C7B" w:rsidRPr="006E09F9">
              <w:rPr>
                <w:rFonts w:eastAsia="Times New Roman"/>
                <w:color w:val="000000"/>
                <w:sz w:val="26"/>
                <w:szCs w:val="26"/>
              </w:rPr>
              <w:t>THỊ XÃ ĐÔNG TRIỀU</w:t>
            </w:r>
          </w:p>
          <w:p w:rsidR="00DE42DB" w:rsidRPr="00E80D4D" w:rsidRDefault="00833C7B" w:rsidP="00EF3AB7">
            <w:pPr>
              <w:spacing w:after="0" w:line="240" w:lineRule="auto"/>
              <w:ind w:right="-67"/>
              <w:jc w:val="center"/>
              <w:rPr>
                <w:rFonts w:ascii="Arial" w:eastAsia="Times New Roman" w:hAnsi="Arial"/>
                <w:b/>
                <w:color w:val="000000"/>
                <w:sz w:val="26"/>
                <w:szCs w:val="26"/>
              </w:rPr>
            </w:pPr>
            <w:r>
              <w:rPr>
                <w:rFonts w:eastAsia="Times New Roman"/>
                <w:b/>
                <w:color w:val="000000"/>
                <w:sz w:val="26"/>
                <w:szCs w:val="26"/>
              </w:rPr>
              <w:t>PHÒNG</w:t>
            </w:r>
            <w:r w:rsidR="00DE42DB" w:rsidRPr="00E80D4D">
              <w:rPr>
                <w:rFonts w:eastAsia="Times New Roman"/>
                <w:b/>
                <w:color w:val="000000"/>
                <w:sz w:val="26"/>
                <w:szCs w:val="26"/>
              </w:rPr>
              <w:t xml:space="preserve"> GIÁO DỤC VÀ ĐÀO TẠO</w:t>
            </w:r>
          </w:p>
          <w:p w:rsidR="00B04FC2" w:rsidRPr="00F90078" w:rsidRDefault="0098514E" w:rsidP="00F90078">
            <w:pPr>
              <w:spacing w:after="0" w:line="240" w:lineRule="auto"/>
              <w:rPr>
                <w:rFonts w:eastAsia="Times New Roman"/>
                <w:color w:val="000000"/>
                <w:sz w:val="26"/>
                <w:szCs w:val="26"/>
              </w:rPr>
            </w:pPr>
            <w:r>
              <w:rPr>
                <w:rFonts w:eastAsia="Times New Roman"/>
                <w:noProof/>
                <w:color w:val="000000"/>
                <w:sz w:val="26"/>
                <w:szCs w:val="26"/>
              </w:rPr>
              <w:pict>
                <v:shapetype id="_x0000_t32" coordsize="21600,21600" o:spt="32" o:oned="t" path="m,l21600,21600e" filled="f">
                  <v:path arrowok="t" fillok="f" o:connecttype="none"/>
                  <o:lock v:ext="edit" shapetype="t"/>
                </v:shapetype>
                <v:shape id="AutoShape 23" o:spid="_x0000_s1026" type="#_x0000_t32" style="position:absolute;margin-left:68.5pt;margin-top:3.05pt;width:60.7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"/>
              </w:pict>
            </w:r>
          </w:p>
        </w:tc>
        <w:tc>
          <w:tcPr>
            <w:tcW w:w="5580" w:type="dxa"/>
          </w:tcPr>
          <w:p w:rsidR="00C101E3" w:rsidRPr="006E09F9" w:rsidRDefault="00DE42DB" w:rsidP="00C101E3">
            <w:pPr>
              <w:spacing w:after="0" w:line="240" w:lineRule="auto"/>
              <w:ind w:right="-108"/>
              <w:jc w:val="center"/>
              <w:rPr>
                <w:rFonts w:eastAsia="Times New Roman"/>
                <w:b/>
                <w:bCs/>
                <w:color w:val="000000"/>
                <w:sz w:val="26"/>
                <w:szCs w:val="24"/>
                <w:lang w:val="vi-VN"/>
              </w:rPr>
            </w:pPr>
            <w:r w:rsidRPr="006E09F9">
              <w:rPr>
                <w:rFonts w:eastAsia="Times New Roman"/>
                <w:b/>
                <w:bCs/>
                <w:color w:val="000000"/>
                <w:sz w:val="26"/>
                <w:szCs w:val="24"/>
              </w:rPr>
              <w:t>CỘNG HOÀ XÃ HỘI CHỦ NGHĨA VIỆT NAM</w:t>
            </w:r>
          </w:p>
          <w:p w:rsidR="00DE42DB" w:rsidRPr="006E09F9" w:rsidRDefault="00DE42DB" w:rsidP="00C101E3">
            <w:pPr>
              <w:spacing w:after="0" w:line="240" w:lineRule="auto"/>
              <w:ind w:right="-108"/>
              <w:jc w:val="center"/>
              <w:rPr>
                <w:rFonts w:eastAsia="Times New Roman"/>
                <w:b/>
                <w:bCs/>
                <w:color w:val="000000"/>
                <w:sz w:val="26"/>
                <w:szCs w:val="24"/>
              </w:rPr>
            </w:pPr>
            <w:r w:rsidRPr="006E09F9">
              <w:rPr>
                <w:rFonts w:eastAsia="Times New Roman"/>
                <w:b/>
                <w:bCs/>
                <w:color w:val="000000"/>
                <w:szCs w:val="26"/>
              </w:rPr>
              <w:t>Độc lập- Tự do - Hạnh phúc</w:t>
            </w:r>
          </w:p>
          <w:p w:rsidR="00DE42DB" w:rsidRPr="00F90078" w:rsidRDefault="0098514E" w:rsidP="00F90078">
            <w:pPr>
              <w:spacing w:after="0" w:line="240" w:lineRule="auto"/>
              <w:rPr>
                <w:rFonts w:eastAsia="Times New Roman"/>
                <w:b/>
                <w:bCs/>
                <w:color w:val="000000"/>
                <w:sz w:val="26"/>
                <w:szCs w:val="26"/>
              </w:rPr>
            </w:pPr>
            <w:r>
              <w:rPr>
                <w:rFonts w:eastAsia="Times New Roman"/>
                <w:b/>
                <w:bCs/>
                <w:noProof/>
                <w:color w:val="000000"/>
                <w:sz w:val="26"/>
                <w:szCs w:val="26"/>
              </w:rPr>
              <w:pict>
                <v:shape id="AutoShape 22" o:spid="_x0000_s1027" type="#_x0000_t32" style="position:absolute;margin-left:55.1pt;margin-top:1.1pt;width:144.7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"/>
              </w:pict>
            </w:r>
          </w:p>
        </w:tc>
      </w:tr>
      <w:tr w:rsidR="00F90078" w:rsidRPr="00B01EF2" w:rsidTr="00A81D14">
        <w:trPr>
          <w:trHeight w:val="194"/>
        </w:trPr>
        <w:tc>
          <w:tcPr>
            <w:tcW w:w="4338" w:type="dxa"/>
          </w:tcPr>
          <w:p w:rsidR="00F90078" w:rsidRPr="00F90078" w:rsidRDefault="00F90078" w:rsidP="008B2B99">
            <w:pPr>
              <w:spacing w:after="60" w:line="240" w:lineRule="auto"/>
              <w:jc w:val="center"/>
              <w:rPr>
                <w:rFonts w:eastAsia="Times New Roman"/>
                <w:color w:val="000000"/>
                <w:sz w:val="27"/>
                <w:szCs w:val="27"/>
              </w:rPr>
            </w:pPr>
            <w:r w:rsidRPr="001F73AC">
              <w:rPr>
                <w:rFonts w:eastAsia="Times New Roman"/>
                <w:color w:val="000000"/>
                <w:sz w:val="27"/>
                <w:szCs w:val="27"/>
              </w:rPr>
              <w:t>Số:</w:t>
            </w:r>
            <w:r w:rsidR="008B2B99">
              <w:rPr>
                <w:rFonts w:eastAsia="Times New Roman"/>
                <w:color w:val="000000"/>
                <w:sz w:val="27"/>
                <w:szCs w:val="27"/>
              </w:rPr>
              <w:t xml:space="preserve"> 465/</w:t>
            </w:r>
            <w:r>
              <w:rPr>
                <w:rFonts w:eastAsia="Times New Roman"/>
                <w:color w:val="000000"/>
                <w:sz w:val="27"/>
                <w:szCs w:val="27"/>
              </w:rPr>
              <w:t>HD-</w:t>
            </w:r>
            <w:r w:rsidRPr="001F73AC">
              <w:rPr>
                <w:rFonts w:eastAsia="Times New Roman"/>
                <w:color w:val="000000"/>
                <w:sz w:val="27"/>
                <w:szCs w:val="27"/>
              </w:rPr>
              <w:t>PGD&amp;ĐT</w:t>
            </w:r>
          </w:p>
        </w:tc>
        <w:tc>
          <w:tcPr>
            <w:tcW w:w="5580" w:type="dxa"/>
          </w:tcPr>
          <w:p w:rsidR="00F90078" w:rsidRPr="00F90078" w:rsidRDefault="00F90078" w:rsidP="00F90078">
            <w:pPr>
              <w:spacing w:after="0" w:line="240" w:lineRule="auto"/>
              <w:jc w:val="center"/>
              <w:rPr>
                <w:rFonts w:eastAsia="Times New Roman"/>
                <w:b/>
                <w:bCs/>
                <w:color w:val="000000"/>
                <w:sz w:val="27"/>
                <w:szCs w:val="27"/>
              </w:rPr>
            </w:pPr>
            <w:r w:rsidRPr="001F73AC">
              <w:rPr>
                <w:rFonts w:eastAsia="Times New Roman"/>
                <w:i/>
                <w:color w:val="000000"/>
                <w:sz w:val="27"/>
                <w:szCs w:val="27"/>
              </w:rPr>
              <w:t>Đông Triều</w:t>
            </w:r>
            <w:r w:rsidRPr="001F73AC">
              <w:rPr>
                <w:rFonts w:eastAsia="Times New Roman"/>
                <w:i/>
                <w:iCs/>
                <w:color w:val="000000"/>
                <w:sz w:val="27"/>
                <w:szCs w:val="27"/>
                <w:lang w:val="vi-VN"/>
              </w:rPr>
              <w:t>, ngày</w:t>
            </w:r>
            <w:r w:rsidRPr="001F73AC">
              <w:rPr>
                <w:rFonts w:eastAsia="Times New Roman"/>
                <w:i/>
                <w:iCs/>
                <w:color w:val="000000"/>
                <w:sz w:val="27"/>
                <w:szCs w:val="27"/>
              </w:rPr>
              <w:t xml:space="preserve"> </w:t>
            </w:r>
            <w:r>
              <w:rPr>
                <w:rFonts w:eastAsia="Times New Roman"/>
                <w:i/>
                <w:iCs/>
                <w:color w:val="000000"/>
                <w:sz w:val="27"/>
                <w:szCs w:val="27"/>
              </w:rPr>
              <w:t>15</w:t>
            </w:r>
            <w:r w:rsidRPr="001F73AC">
              <w:rPr>
                <w:rFonts w:eastAsia="Times New Roman"/>
                <w:i/>
                <w:iCs/>
                <w:color w:val="000000"/>
                <w:sz w:val="27"/>
                <w:szCs w:val="27"/>
              </w:rPr>
              <w:t xml:space="preserve"> </w:t>
            </w:r>
            <w:r w:rsidRPr="001F73AC">
              <w:rPr>
                <w:rFonts w:eastAsia="Times New Roman"/>
                <w:i/>
                <w:iCs/>
                <w:color w:val="000000"/>
                <w:sz w:val="27"/>
                <w:szCs w:val="27"/>
                <w:lang w:val="vi-VN"/>
              </w:rPr>
              <w:t>tháng</w:t>
            </w:r>
            <w:r w:rsidRPr="001F73AC">
              <w:rPr>
                <w:rFonts w:eastAsia="Times New Roman"/>
                <w:i/>
                <w:iCs/>
                <w:color w:val="000000"/>
                <w:sz w:val="27"/>
                <w:szCs w:val="27"/>
              </w:rPr>
              <w:t xml:space="preserve"> </w:t>
            </w:r>
            <w:r>
              <w:rPr>
                <w:rFonts w:eastAsia="Times New Roman"/>
                <w:i/>
                <w:iCs/>
                <w:color w:val="000000"/>
                <w:sz w:val="27"/>
                <w:szCs w:val="27"/>
              </w:rPr>
              <w:t>3</w:t>
            </w:r>
            <w:r w:rsidRPr="001F73AC">
              <w:rPr>
                <w:rFonts w:eastAsia="Times New Roman"/>
                <w:i/>
                <w:iCs/>
                <w:color w:val="000000"/>
                <w:sz w:val="27"/>
                <w:szCs w:val="27"/>
                <w:lang w:val="vi-VN"/>
              </w:rPr>
              <w:t xml:space="preserve"> năm 202</w:t>
            </w:r>
            <w:r w:rsidRPr="001F73AC">
              <w:rPr>
                <w:rFonts w:eastAsia="Times New Roman"/>
                <w:i/>
                <w:iCs/>
                <w:color w:val="000000"/>
                <w:sz w:val="27"/>
                <w:szCs w:val="27"/>
              </w:rPr>
              <w:t>4</w:t>
            </w:r>
          </w:p>
        </w:tc>
      </w:tr>
    </w:tbl>
    <w:p w:rsidR="00F90078" w:rsidRDefault="00F90078" w:rsidP="00F90078">
      <w:pPr>
        <w:widowControl w:val="0"/>
        <w:spacing w:before="60" w:after="120" w:line="240" w:lineRule="auto"/>
        <w:jc w:val="center"/>
        <w:rPr>
          <w:b/>
          <w:szCs w:val="28"/>
        </w:rPr>
      </w:pPr>
    </w:p>
    <w:p w:rsidR="00F90078" w:rsidRDefault="00F90078" w:rsidP="00F90078">
      <w:pPr>
        <w:widowControl w:val="0"/>
        <w:spacing w:before="60" w:after="60" w:line="240" w:lineRule="auto"/>
        <w:jc w:val="center"/>
        <w:rPr>
          <w:b/>
          <w:szCs w:val="28"/>
        </w:rPr>
      </w:pPr>
      <w:r w:rsidRPr="007D1BC0">
        <w:rPr>
          <w:b/>
          <w:szCs w:val="28"/>
        </w:rPr>
        <w:t>HƯỚNG DẪN</w:t>
      </w:r>
    </w:p>
    <w:p w:rsidR="00F90078" w:rsidRDefault="00F90078" w:rsidP="00F90078">
      <w:pPr>
        <w:widowControl w:val="0"/>
        <w:spacing w:before="60" w:after="0" w:line="240" w:lineRule="auto"/>
        <w:jc w:val="center"/>
        <w:rPr>
          <w:b/>
          <w:szCs w:val="28"/>
          <w:lang w:val="vi-VN" w:eastAsia="vi-VN" w:bidi="vi-VN"/>
        </w:rPr>
      </w:pPr>
      <w:r>
        <w:rPr>
          <w:b/>
          <w:szCs w:val="28"/>
          <w:lang w:eastAsia="vi-VN" w:bidi="vi-VN"/>
        </w:rPr>
        <w:t>T</w:t>
      </w:r>
      <w:r w:rsidRPr="007D1BC0">
        <w:rPr>
          <w:b/>
          <w:szCs w:val="28"/>
          <w:lang w:val="vi-VN" w:eastAsia="vi-VN" w:bidi="vi-VN"/>
        </w:rPr>
        <w:t xml:space="preserve">ổ chức lựa chọn sách giáo khoa trong cơ sở giáo tiểu học theo Thông tư </w:t>
      </w:r>
    </w:p>
    <w:p w:rsidR="00F90078" w:rsidRDefault="00F90078" w:rsidP="00F90078">
      <w:pPr>
        <w:widowControl w:val="0"/>
        <w:spacing w:after="0" w:line="240" w:lineRule="auto"/>
        <w:jc w:val="center"/>
        <w:rPr>
          <w:b/>
          <w:szCs w:val="28"/>
          <w:lang w:eastAsia="vi-VN" w:bidi="vi-VN"/>
        </w:rPr>
      </w:pPr>
      <w:r>
        <w:rPr>
          <w:b/>
          <w:szCs w:val="28"/>
          <w:lang w:eastAsia="vi-VN" w:bidi="vi-VN"/>
        </w:rPr>
        <w:t xml:space="preserve">số </w:t>
      </w:r>
      <w:r w:rsidRPr="007D1BC0">
        <w:rPr>
          <w:b/>
          <w:szCs w:val="28"/>
          <w:lang w:val="vi-VN" w:eastAsia="vi-VN" w:bidi="vi-VN"/>
        </w:rPr>
        <w:t>27/2023/TT-BGDĐT</w:t>
      </w:r>
      <w:r>
        <w:rPr>
          <w:b/>
          <w:szCs w:val="28"/>
          <w:lang w:eastAsia="vi-VN" w:bidi="vi-VN"/>
        </w:rPr>
        <w:t xml:space="preserve"> ngày 28/12/2023 của Bộ Giáo dục và Đào tạo</w:t>
      </w:r>
    </w:p>
    <w:p w:rsidR="00F90078" w:rsidRPr="007D1BC0" w:rsidRDefault="0098514E" w:rsidP="00F90078">
      <w:pPr>
        <w:widowControl w:val="0"/>
        <w:spacing w:after="0" w:line="240" w:lineRule="auto"/>
        <w:jc w:val="center"/>
        <w:rPr>
          <w:b/>
          <w:szCs w:val="28"/>
          <w:lang w:eastAsia="vi-VN" w:bidi="vi-VN"/>
        </w:rPr>
      </w:pPr>
      <w:r>
        <w:rPr>
          <w:noProof/>
        </w:rPr>
        <w:pict>
          <v:line id="Straight Connector 1" o:spid="_x0000_s1028" style="position:absolute;left:0;text-align:left;flip:y;z-index:251660288;visibility:visible;mso-wrap-style:square;mso-wrap-distance-left:9pt;mso-wrap-distance-top:0;mso-wrap-distance-right:9pt;mso-wrap-distance-bottom:0;mso-position-horizontal-relative:text;mso-position-vertical-relative:text" from="162.25pt,3.1pt" to="286.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" strokecolor="black [3200]" strokeweight=".5pt">
            <v:stroke joinstyle="miter"/>
          </v:line>
        </w:pict>
      </w:r>
    </w:p>
    <w:p w:rsidR="00F90078" w:rsidRPr="007D1BC0" w:rsidRDefault="00F90078" w:rsidP="00F90078">
      <w:pPr>
        <w:widowControl w:val="0"/>
        <w:spacing w:after="0" w:line="240" w:lineRule="auto"/>
        <w:jc w:val="center"/>
        <w:rPr>
          <w:sz w:val="14"/>
          <w:szCs w:val="28"/>
        </w:rPr>
      </w:pPr>
    </w:p>
    <w:p w:rsidR="00F90078" w:rsidRPr="00FA7D75" w:rsidRDefault="00F90078" w:rsidP="00F90078">
      <w:pPr>
        <w:pStyle w:val="BodyText"/>
        <w:shd w:val="clear" w:color="auto" w:fill="auto"/>
        <w:spacing w:after="0" w:line="320" w:lineRule="exact"/>
        <w:ind w:firstLine="743"/>
        <w:jc w:val="both"/>
        <w:rPr>
          <w:lang w:val="vi-VN"/>
        </w:rPr>
      </w:pPr>
      <w:r w:rsidRPr="00FA7D75">
        <w:rPr>
          <w:lang w:val="vi-VN" w:eastAsia="vi-VN" w:bidi="vi-VN"/>
        </w:rPr>
        <w:t>Căn cứ Thông tư số 27/2023/TT-BGDĐT ngày 28/12/2023 của Bộ Giáo dục và Đào tạo về việc Quy định việc lựa chọn sách giáo khoa trong cơ sở giáo dục phổ thông (Thông tư 27);</w:t>
      </w:r>
    </w:p>
    <w:p w:rsidR="00F90078" w:rsidRPr="00FA7D75" w:rsidRDefault="00F90078" w:rsidP="00F90078">
      <w:pPr>
        <w:pStyle w:val="BodyText"/>
        <w:shd w:val="clear" w:color="auto" w:fill="auto"/>
        <w:spacing w:before="120" w:line="320" w:lineRule="exact"/>
        <w:ind w:firstLine="743"/>
        <w:jc w:val="both"/>
        <w:rPr>
          <w:spacing w:val="-2"/>
          <w:lang w:val="vi-VN" w:eastAsia="vi-VN" w:bidi="vi-VN"/>
        </w:rPr>
      </w:pPr>
      <w:r w:rsidRPr="00FA7D75">
        <w:rPr>
          <w:spacing w:val="-2"/>
          <w:lang w:val="vi-VN" w:eastAsia="vi-VN" w:bidi="vi-VN"/>
        </w:rPr>
        <w:t xml:space="preserve">Căn cứ các Quyết định của Bộ </w:t>
      </w:r>
      <w:r w:rsidRPr="00FA7D75">
        <w:rPr>
          <w:lang w:val="vi-VN" w:eastAsia="vi-VN" w:bidi="vi-VN"/>
        </w:rPr>
        <w:t xml:space="preserve">Giáo dục và Đào tạo </w:t>
      </w:r>
      <w:r w:rsidRPr="00FA7D75">
        <w:rPr>
          <w:lang w:eastAsia="vi-VN" w:bidi="vi-VN"/>
        </w:rPr>
        <w:t>(</w:t>
      </w:r>
      <w:r w:rsidRPr="00FA7D75">
        <w:rPr>
          <w:spacing w:val="-2"/>
          <w:lang w:val="vi-VN" w:eastAsia="vi-VN" w:bidi="vi-VN"/>
        </w:rPr>
        <w:t>GDĐT</w:t>
      </w:r>
      <w:r w:rsidRPr="00FA7D75">
        <w:rPr>
          <w:spacing w:val="-2"/>
          <w:lang w:eastAsia="vi-VN" w:bidi="vi-VN"/>
        </w:rPr>
        <w:t>)</w:t>
      </w:r>
      <w:r w:rsidRPr="00FA7D75">
        <w:rPr>
          <w:spacing w:val="-2"/>
          <w:lang w:val="vi-VN" w:eastAsia="vi-VN" w:bidi="vi-VN"/>
        </w:rPr>
        <w:t xml:space="preserve"> về việc phê duyệt danh mục </w:t>
      </w:r>
      <w:r w:rsidRPr="00FA7D75">
        <w:rPr>
          <w:lang w:val="vi-VN" w:eastAsia="vi-VN" w:bidi="vi-VN"/>
        </w:rPr>
        <w:t xml:space="preserve">sách giáo khoa </w:t>
      </w:r>
      <w:r w:rsidRPr="00FA7D75">
        <w:rPr>
          <w:lang w:eastAsia="vi-VN" w:bidi="vi-VN"/>
        </w:rPr>
        <w:t>(</w:t>
      </w:r>
      <w:r w:rsidRPr="00FA7D75">
        <w:rPr>
          <w:spacing w:val="-2"/>
          <w:lang w:val="vi-VN" w:eastAsia="vi-VN" w:bidi="vi-VN"/>
        </w:rPr>
        <w:t>SGK</w:t>
      </w:r>
      <w:r w:rsidRPr="00FA7D75">
        <w:rPr>
          <w:spacing w:val="-2"/>
          <w:lang w:eastAsia="vi-VN" w:bidi="vi-VN"/>
        </w:rPr>
        <w:t>)</w:t>
      </w:r>
      <w:r w:rsidRPr="00FA7D75">
        <w:rPr>
          <w:spacing w:val="-2"/>
          <w:lang w:val="vi-VN" w:eastAsia="vi-VN" w:bidi="vi-VN"/>
        </w:rPr>
        <w:t xml:space="preserve"> các môn học, hoạt động giáo dục sử dụng trong cơ sở giáo dục phổ thông</w:t>
      </w:r>
      <w:r w:rsidRPr="00FA7D75">
        <w:rPr>
          <w:rStyle w:val="FootnoteReference"/>
          <w:spacing w:val="-2"/>
          <w:lang w:val="vi-VN" w:eastAsia="vi-VN" w:bidi="vi-VN"/>
        </w:rPr>
        <w:footnoteReference w:id="1"/>
      </w:r>
      <w:r w:rsidRPr="00FA7D75">
        <w:rPr>
          <w:spacing w:val="-2"/>
          <w:lang w:val="vi-VN" w:eastAsia="vi-VN" w:bidi="vi-VN"/>
        </w:rPr>
        <w:t>;</w:t>
      </w:r>
    </w:p>
    <w:p w:rsidR="002648F0" w:rsidRDefault="00F90078" w:rsidP="002648F0">
      <w:pPr>
        <w:pStyle w:val="BodyText"/>
        <w:shd w:val="clear" w:color="auto" w:fill="auto"/>
        <w:spacing w:before="120" w:line="320" w:lineRule="exact"/>
        <w:ind w:firstLine="740"/>
        <w:jc w:val="both"/>
        <w:rPr>
          <w:spacing w:val="-2"/>
          <w:lang w:eastAsia="vi-VN" w:bidi="vi-VN"/>
        </w:rPr>
      </w:pPr>
      <w:r w:rsidRPr="00FA7D75">
        <w:rPr>
          <w:spacing w:val="-2"/>
          <w:lang w:val="vi-VN" w:eastAsia="vi-VN" w:bidi="vi-VN"/>
        </w:rPr>
        <w:t>Căn cứ Quyết định</w:t>
      </w:r>
      <w:r w:rsidRPr="00FA7D75">
        <w:rPr>
          <w:rStyle w:val="FootnoteReference"/>
          <w:spacing w:val="-2"/>
          <w:lang w:val="vi-VN" w:eastAsia="vi-VN" w:bidi="vi-VN"/>
        </w:rPr>
        <w:footnoteReference w:id="2"/>
      </w:r>
      <w:r w:rsidRPr="00FA7D75">
        <w:rPr>
          <w:spacing w:val="-2"/>
          <w:lang w:eastAsia="vi-VN" w:bidi="vi-VN"/>
        </w:rPr>
        <w:t xml:space="preserve"> </w:t>
      </w:r>
      <w:r w:rsidRPr="00FA7D75">
        <w:rPr>
          <w:spacing w:val="-2"/>
          <w:lang w:val="vi-VN" w:eastAsia="vi-VN" w:bidi="vi-VN"/>
        </w:rPr>
        <w:t>của Ủy ban nhân dân (UBND) tỉnh về việc Ban hành Quy định tiêu chí lựa chọn SGK trong cơ sở giáo dục phổ thông trên địa bàn tỉnh Quảng Ninh và các Quyết định phê duyệt danh mục SGK lớp 1, lớp 2, lớp 3, lớp 4 sử dụng trên địa bàn tỉnh Quảng Ninh</w:t>
      </w:r>
      <w:r w:rsidRPr="00FA7D75">
        <w:rPr>
          <w:rStyle w:val="FootnoteReference"/>
          <w:spacing w:val="-2"/>
          <w:lang w:val="vi-VN" w:eastAsia="vi-VN" w:bidi="vi-VN"/>
        </w:rPr>
        <w:footnoteReference w:id="3"/>
      </w:r>
      <w:r w:rsidRPr="00FA7D75">
        <w:rPr>
          <w:spacing w:val="-2"/>
          <w:lang w:eastAsia="vi-VN" w:bidi="vi-VN"/>
        </w:rPr>
        <w:t>;</w:t>
      </w:r>
    </w:p>
    <w:p w:rsidR="002648F0" w:rsidRPr="00FA7D75" w:rsidRDefault="002648F0" w:rsidP="002648F0">
      <w:pPr>
        <w:pStyle w:val="BodyText"/>
        <w:shd w:val="clear" w:color="auto" w:fill="auto"/>
        <w:spacing w:before="120" w:line="320" w:lineRule="exact"/>
        <w:ind w:firstLine="740"/>
        <w:jc w:val="both"/>
        <w:rPr>
          <w:spacing w:val="-2"/>
          <w:lang w:eastAsia="vi-VN" w:bidi="vi-VN"/>
        </w:rPr>
      </w:pPr>
      <w:r>
        <w:rPr>
          <w:spacing w:val="-2"/>
          <w:lang w:eastAsia="vi-VN" w:bidi="vi-VN"/>
        </w:rPr>
        <w:t xml:space="preserve">Căn cứ Công văn số 590/UBND-GD ngày 14/3/2024 của UBND thị xã Đông Triều về việc triển khai thực hiện Thông tư số </w:t>
      </w:r>
      <w:r w:rsidRPr="00511B2C">
        <w:rPr>
          <w:lang w:val="vi-VN" w:eastAsia="vi-VN" w:bidi="vi-VN"/>
        </w:rPr>
        <w:t>27/2023/TT-BGDĐT</w:t>
      </w:r>
      <w:r w:rsidRPr="00511B2C">
        <w:rPr>
          <w:lang w:eastAsia="vi-VN" w:bidi="vi-VN"/>
        </w:rPr>
        <w:t xml:space="preserve"> ngày 28/12/2023 của Bộ GDĐT</w:t>
      </w:r>
      <w:r>
        <w:rPr>
          <w:lang w:eastAsia="vi-VN" w:bidi="vi-VN"/>
        </w:rPr>
        <w:t xml:space="preserve"> quy định việc lựa chọn SGK trong các cơ sở giáo dục phổ thông;</w:t>
      </w:r>
    </w:p>
    <w:p w:rsidR="00FA7D75" w:rsidRPr="00511B2C" w:rsidRDefault="00FA7D75" w:rsidP="00FA7D75">
      <w:pPr>
        <w:widowControl w:val="0"/>
        <w:spacing w:before="60" w:after="0" w:line="240" w:lineRule="auto"/>
        <w:ind w:firstLine="720"/>
        <w:jc w:val="both"/>
        <w:rPr>
          <w:szCs w:val="28"/>
          <w:lang w:val="vi-VN" w:eastAsia="vi-VN" w:bidi="vi-VN"/>
        </w:rPr>
      </w:pPr>
      <w:r w:rsidRPr="00511B2C">
        <w:rPr>
          <w:spacing w:val="-2"/>
          <w:lang w:eastAsia="vi-VN" w:bidi="vi-VN"/>
        </w:rPr>
        <w:t xml:space="preserve">Căn cứ Hướng dẫn số 780/HD-SGDĐT ngày 15/3/2024 của Sở GDĐT về tổ chức </w:t>
      </w:r>
      <w:r w:rsidRPr="00511B2C">
        <w:rPr>
          <w:szCs w:val="28"/>
          <w:lang w:val="vi-VN" w:eastAsia="vi-VN" w:bidi="vi-VN"/>
        </w:rPr>
        <w:t xml:space="preserve">lựa chọn sách giáo khoa trong cơ sở giáo tiểu học theo Thông tư </w:t>
      </w:r>
      <w:r w:rsidRPr="00511B2C">
        <w:rPr>
          <w:szCs w:val="28"/>
          <w:lang w:eastAsia="vi-VN" w:bidi="vi-VN"/>
        </w:rPr>
        <w:t xml:space="preserve">số </w:t>
      </w:r>
      <w:r w:rsidRPr="00511B2C">
        <w:rPr>
          <w:szCs w:val="28"/>
          <w:lang w:val="vi-VN" w:eastAsia="vi-VN" w:bidi="vi-VN"/>
        </w:rPr>
        <w:t>27/2023/TT-BGDĐT</w:t>
      </w:r>
      <w:r w:rsidRPr="00511B2C">
        <w:rPr>
          <w:szCs w:val="28"/>
          <w:lang w:eastAsia="vi-VN" w:bidi="vi-VN"/>
        </w:rPr>
        <w:t xml:space="preserve"> ngày 28/12/2023 của Bộ GDĐT, Phòng GD&amp;ĐT hướng </w:t>
      </w:r>
      <w:r w:rsidRPr="00511B2C">
        <w:rPr>
          <w:szCs w:val="28"/>
          <w:lang w:eastAsia="vi-VN" w:bidi="vi-VN"/>
        </w:rPr>
        <w:lastRenderedPageBreak/>
        <w:t>dẫn các trường</w:t>
      </w:r>
      <w:r w:rsidR="00511B2C" w:rsidRPr="00511B2C">
        <w:rPr>
          <w:szCs w:val="28"/>
          <w:lang w:eastAsia="vi-VN" w:bidi="vi-VN"/>
        </w:rPr>
        <w:t xml:space="preserve"> có cấp tiểu học (sau đây gọ</w:t>
      </w:r>
      <w:r w:rsidR="00511B2C">
        <w:rPr>
          <w:szCs w:val="28"/>
          <w:lang w:eastAsia="vi-VN" w:bidi="vi-VN"/>
        </w:rPr>
        <w:t xml:space="preserve">i là cơ sở GDTH) </w:t>
      </w:r>
      <w:r w:rsidR="00511B2C" w:rsidRPr="00511B2C">
        <w:rPr>
          <w:szCs w:val="28"/>
          <w:lang w:eastAsia="vi-VN" w:bidi="vi-VN"/>
        </w:rPr>
        <w:t xml:space="preserve">tổ chức lựa chọn SGK theo Thông tư 27 </w:t>
      </w:r>
      <w:r w:rsidR="00511B2C" w:rsidRPr="00511B2C">
        <w:rPr>
          <w:szCs w:val="28"/>
          <w:lang w:val="vi-VN" w:eastAsia="vi-VN" w:bidi="vi-VN"/>
        </w:rPr>
        <w:t xml:space="preserve">từ năm học 2024 </w:t>
      </w:r>
      <w:r w:rsidR="00511B2C" w:rsidRPr="00511B2C">
        <w:rPr>
          <w:szCs w:val="28"/>
          <w:lang w:eastAsia="vi-VN" w:bidi="vi-VN"/>
        </w:rPr>
        <w:t>-</w:t>
      </w:r>
      <w:r w:rsidR="00511B2C" w:rsidRPr="00511B2C">
        <w:rPr>
          <w:szCs w:val="28"/>
          <w:lang w:val="vi-VN" w:eastAsia="vi-VN" w:bidi="vi-VN"/>
        </w:rPr>
        <w:t xml:space="preserve"> 2025</w:t>
      </w:r>
      <w:r w:rsidR="00511B2C" w:rsidRPr="00511B2C">
        <w:rPr>
          <w:szCs w:val="28"/>
          <w:lang w:eastAsia="vi-VN" w:bidi="vi-VN"/>
        </w:rPr>
        <w:t>,</w:t>
      </w:r>
      <w:r w:rsidR="00511B2C" w:rsidRPr="00511B2C">
        <w:rPr>
          <w:szCs w:val="28"/>
          <w:lang w:val="vi-VN" w:eastAsia="vi-VN" w:bidi="vi-VN"/>
        </w:rPr>
        <w:t xml:space="preserve"> cụ thể như sau:</w:t>
      </w:r>
    </w:p>
    <w:p w:rsidR="00F90078" w:rsidRPr="00511B2C" w:rsidRDefault="00F90078" w:rsidP="00F90078">
      <w:pPr>
        <w:pStyle w:val="BodyText"/>
        <w:shd w:val="clear" w:color="auto" w:fill="auto"/>
        <w:spacing w:before="120" w:line="320" w:lineRule="exact"/>
        <w:ind w:firstLine="720"/>
        <w:jc w:val="both"/>
        <w:rPr>
          <w:b/>
          <w:bCs/>
          <w:lang w:val="vi-VN"/>
        </w:rPr>
      </w:pPr>
      <w:bookmarkStart w:id="0" w:name="bookmark0"/>
      <w:bookmarkStart w:id="1" w:name="bookmark1"/>
      <w:r w:rsidRPr="00511B2C">
        <w:rPr>
          <w:b/>
          <w:bCs/>
        </w:rPr>
        <w:t xml:space="preserve">1. </w:t>
      </w:r>
      <w:r w:rsidRPr="00511B2C">
        <w:rPr>
          <w:b/>
          <w:bCs/>
          <w:lang w:val="vi-VN"/>
        </w:rPr>
        <w:t>Công tác tuyên truyền, triển khai các văn bản, tài liệu về việc tổ chức lựa chọn SGK</w:t>
      </w:r>
    </w:p>
    <w:p w:rsidR="00F90078" w:rsidRPr="00511B2C" w:rsidRDefault="00F90078" w:rsidP="00F90078">
      <w:pPr>
        <w:pStyle w:val="BodyText"/>
        <w:shd w:val="clear" w:color="auto" w:fill="auto"/>
        <w:spacing w:before="120" w:line="320" w:lineRule="exact"/>
        <w:ind w:firstLine="720"/>
        <w:jc w:val="both"/>
        <w:rPr>
          <w:lang w:val="vi-VN"/>
        </w:rPr>
      </w:pPr>
      <w:r w:rsidRPr="00511B2C">
        <w:rPr>
          <w:lang w:val="vi-VN"/>
        </w:rPr>
        <w:t>- Nghiêm túc triển khai</w:t>
      </w:r>
      <w:r w:rsidRPr="00511B2C">
        <w:t>, thực hiện</w:t>
      </w:r>
      <w:r w:rsidRPr="00511B2C">
        <w:rPr>
          <w:lang w:val="vi-VN"/>
        </w:rPr>
        <w:t xml:space="preserve"> c</w:t>
      </w:r>
      <w:r w:rsidRPr="00511B2C">
        <w:t xml:space="preserve">ông văn số 534/SGDĐT- GDPT ngày 31/01/2024 </w:t>
      </w:r>
      <w:r w:rsidRPr="00511B2C">
        <w:rPr>
          <w:lang w:val="vi-VN"/>
        </w:rPr>
        <w:t xml:space="preserve">của SGDĐT </w:t>
      </w:r>
      <w:r w:rsidRPr="00511B2C">
        <w:t>về việc hướng dẫn thực hiện Thông tư 27</w:t>
      </w:r>
      <w:r w:rsidRPr="00511B2C">
        <w:rPr>
          <w:lang w:val="vi-VN"/>
        </w:rPr>
        <w:t>;</w:t>
      </w:r>
      <w:r w:rsidRPr="00511B2C">
        <w:t xml:space="preserve"> t</w:t>
      </w:r>
      <w:r w:rsidRPr="00511B2C">
        <w:rPr>
          <w:lang w:val="vi-VN"/>
        </w:rPr>
        <w:t xml:space="preserve">riển khai kịp thời các văn bản, cung cấp đầy đủ thông tin cho cán bộ, giáo viên và nhân dân về việc lựa chọn SGK trong cơ sở </w:t>
      </w:r>
      <w:r w:rsidRPr="00511B2C">
        <w:t>giáo dục phổ thông</w:t>
      </w:r>
      <w:r w:rsidRPr="00511B2C">
        <w:rPr>
          <w:lang w:val="vi-VN"/>
        </w:rPr>
        <w:t>; tạo sự thống nhất trong triển khai thực hiện chủ trương của Đảng, Nhà nước về đổi mới căn bản, toàn diện giáo dục và đào tạo; thực hiện tốt mục tiêu, nhiệm vụ và giải pháp đề ra trong các nghị quyết của Đảng, Quốc hội và Quyết định của Chính phủ</w:t>
      </w:r>
      <w:r w:rsidRPr="00511B2C">
        <w:t>.</w:t>
      </w:r>
    </w:p>
    <w:p w:rsidR="00F90078" w:rsidRPr="00511B2C" w:rsidRDefault="00F90078" w:rsidP="00F90078">
      <w:pPr>
        <w:pStyle w:val="BodyText"/>
        <w:shd w:val="clear" w:color="auto" w:fill="auto"/>
        <w:spacing w:before="120" w:line="320" w:lineRule="exact"/>
        <w:ind w:firstLine="720"/>
        <w:jc w:val="both"/>
      </w:pPr>
      <w:r w:rsidRPr="00511B2C">
        <w:rPr>
          <w:lang w:val="vi-VN"/>
        </w:rPr>
        <w:t>- Tổ chức cho cán bộ quản lý, giáo viên, đại diện Ban đại diện Cha mẹ học sinh nghiên cứu: các</w:t>
      </w:r>
      <w:r w:rsidRPr="00511B2C">
        <w:t xml:space="preserve"> </w:t>
      </w:r>
      <w:r w:rsidRPr="00511B2C">
        <w:rPr>
          <w:lang w:val="vi-VN"/>
        </w:rPr>
        <w:t>văn bản</w:t>
      </w:r>
      <w:r w:rsidRPr="00511B2C">
        <w:rPr>
          <w:rStyle w:val="FootnoteReference"/>
          <w:lang w:val="vi-VN"/>
        </w:rPr>
        <w:footnoteReference w:id="4"/>
      </w:r>
      <w:r w:rsidRPr="00511B2C">
        <w:rPr>
          <w:lang w:val="vi-VN"/>
        </w:rPr>
        <w:t xml:space="preserve"> và các Quyết định phê duyệt danh mục SGK</w:t>
      </w:r>
      <w:r w:rsidRPr="00511B2C">
        <w:t xml:space="preserve"> </w:t>
      </w:r>
      <w:r w:rsidRPr="00511B2C">
        <w:rPr>
          <w:lang w:val="vi-VN"/>
        </w:rPr>
        <w:t>của Bộ GDĐT; các clip thông tin do Bộ GDĐT, các tổ chức, cá nhân và đơn vị liên kết có SGK được Bộ GDĐT phê duyệt cung cấp; các bản mẫu SGK được các tổ chức, cá nhân và đơn vị liên kết cung cấp theo danh mục Bộ GDĐT phê duyệt hoặc bản mẫu SGK được đăng tải trên trang thông tin của các tổ chức, cá nhân và đơn vị liên kết</w:t>
      </w:r>
      <w:r w:rsidRPr="00511B2C">
        <w:t xml:space="preserve">; </w:t>
      </w:r>
      <w:r w:rsidRPr="00511B2C">
        <w:rPr>
          <w:spacing w:val="-2"/>
          <w:lang w:val="vi-VN" w:eastAsia="vi-VN" w:bidi="vi-VN"/>
        </w:rPr>
        <w:t>Quyết định</w:t>
      </w:r>
      <w:r w:rsidRPr="00511B2C">
        <w:rPr>
          <w:spacing w:val="-2"/>
          <w:lang w:eastAsia="vi-VN" w:bidi="vi-VN"/>
        </w:rPr>
        <w:t xml:space="preserve"> </w:t>
      </w:r>
      <w:r w:rsidRPr="00511B2C">
        <w:rPr>
          <w:spacing w:val="-2"/>
          <w:lang w:val="vi-VN" w:eastAsia="vi-VN" w:bidi="vi-VN"/>
        </w:rPr>
        <w:t xml:space="preserve">Ban hành Quy định tiêu chí lựa chọn SGK trong cơ sở giáo dục phổ thông trên địa bàn tỉnh Quảng Ninh </w:t>
      </w:r>
      <w:r w:rsidRPr="00511B2C">
        <w:rPr>
          <w:lang w:val="vi-VN"/>
        </w:rPr>
        <w:t>và các văn bản có liên quan</w:t>
      </w:r>
      <w:r w:rsidRPr="00511B2C">
        <w:t xml:space="preserve"> </w:t>
      </w:r>
      <w:r w:rsidRPr="00511B2C">
        <w:rPr>
          <w:spacing w:val="-2"/>
          <w:lang w:val="vi-VN" w:eastAsia="vi-VN" w:bidi="vi-VN"/>
        </w:rPr>
        <w:t>của UBND</w:t>
      </w:r>
      <w:r w:rsidRPr="00511B2C">
        <w:rPr>
          <w:spacing w:val="-2"/>
          <w:lang w:eastAsia="vi-VN" w:bidi="vi-VN"/>
        </w:rPr>
        <w:t xml:space="preserve"> </w:t>
      </w:r>
      <w:r w:rsidRPr="00511B2C">
        <w:rPr>
          <w:spacing w:val="-2"/>
          <w:lang w:val="vi-VN" w:eastAsia="vi-VN" w:bidi="vi-VN"/>
        </w:rPr>
        <w:t>tỉnh</w:t>
      </w:r>
      <w:r w:rsidRPr="00511B2C">
        <w:rPr>
          <w:lang w:val="vi-VN"/>
        </w:rPr>
        <w:t>.</w:t>
      </w:r>
    </w:p>
    <w:p w:rsidR="00F90078" w:rsidRPr="00491D28" w:rsidRDefault="00F90078" w:rsidP="00F90078">
      <w:pPr>
        <w:pStyle w:val="BodyText"/>
        <w:shd w:val="clear" w:color="auto" w:fill="auto"/>
        <w:spacing w:before="120" w:line="320" w:lineRule="exact"/>
        <w:ind w:firstLine="740"/>
        <w:jc w:val="both"/>
        <w:rPr>
          <w:b/>
          <w:bCs/>
          <w:lang w:val="vi-VN"/>
        </w:rPr>
      </w:pPr>
      <w:r w:rsidRPr="00491D28">
        <w:rPr>
          <w:b/>
          <w:bCs/>
          <w:lang w:val="vi-VN"/>
        </w:rPr>
        <w:t xml:space="preserve">2. </w:t>
      </w:r>
      <w:r w:rsidR="00511B2C" w:rsidRPr="00491D28">
        <w:rPr>
          <w:b/>
          <w:bCs/>
        </w:rPr>
        <w:t>Tổ chức lựa chọn SGK trong các cơ sở giáo dục</w:t>
      </w:r>
      <w:r w:rsidRPr="00491D28">
        <w:rPr>
          <w:b/>
          <w:bCs/>
          <w:lang w:val="vi-VN"/>
        </w:rPr>
        <w:t xml:space="preserve"> </w:t>
      </w:r>
    </w:p>
    <w:p w:rsidR="00F90078" w:rsidRPr="00491D28" w:rsidRDefault="00F90078" w:rsidP="00F90078">
      <w:pPr>
        <w:pStyle w:val="BodyText"/>
        <w:shd w:val="clear" w:color="auto" w:fill="auto"/>
        <w:spacing w:before="120" w:line="320" w:lineRule="exact"/>
        <w:ind w:firstLine="740"/>
        <w:jc w:val="both"/>
        <w:rPr>
          <w:b/>
          <w:bCs/>
          <w:i/>
          <w:iCs/>
          <w:lang w:val="vi-VN"/>
        </w:rPr>
      </w:pPr>
      <w:r w:rsidRPr="00491D28">
        <w:rPr>
          <w:b/>
          <w:bCs/>
          <w:i/>
          <w:iCs/>
          <w:lang w:val="vi-VN"/>
        </w:rPr>
        <w:t xml:space="preserve">2.1. Thành lập Hội đồng lựa chọn SGK </w:t>
      </w:r>
    </w:p>
    <w:p w:rsidR="00F90078" w:rsidRPr="00491D28" w:rsidRDefault="00F90078" w:rsidP="00F90078">
      <w:pPr>
        <w:pStyle w:val="BodyText"/>
        <w:shd w:val="clear" w:color="auto" w:fill="auto"/>
        <w:spacing w:before="120" w:line="320" w:lineRule="exact"/>
        <w:ind w:firstLine="740"/>
        <w:jc w:val="both"/>
        <w:rPr>
          <w:lang w:val="vi-VN"/>
        </w:rPr>
      </w:pPr>
      <w:r w:rsidRPr="00491D28">
        <w:rPr>
          <w:lang w:val="vi-VN"/>
        </w:rPr>
        <w:t>- Mỗi cơ sở GDTH thành lập 01 (một) Hội đồng lựa chọn SGK (gọi</w:t>
      </w:r>
      <w:r w:rsidRPr="00491D28">
        <w:t xml:space="preserve"> tắt</w:t>
      </w:r>
      <w:r w:rsidRPr="00491D28">
        <w:rPr>
          <w:lang w:val="vi-VN"/>
        </w:rPr>
        <w:t xml:space="preserve"> là Hội đồng), nếu cơ sở giáo dục có nhiều cấp học thì mỗi cấp học thành lập 01 Hội đồng. Hiệu trưởng ký quyết định thành lập Hội đồng.</w:t>
      </w:r>
    </w:p>
    <w:p w:rsidR="00F90078" w:rsidRPr="00491D28" w:rsidRDefault="00F90078" w:rsidP="00F90078">
      <w:pPr>
        <w:pStyle w:val="BodyText"/>
        <w:shd w:val="clear" w:color="auto" w:fill="auto"/>
        <w:spacing w:before="120" w:line="320" w:lineRule="exact"/>
        <w:ind w:firstLine="740"/>
        <w:jc w:val="both"/>
        <w:rPr>
          <w:lang w:val="vi-VN"/>
        </w:rPr>
      </w:pPr>
      <w:r w:rsidRPr="00491D28">
        <w:rPr>
          <w:lang w:val="vi-VN"/>
        </w:rPr>
        <w:t>- Số lượng thành viên của Hội đồng là số lẻ, tối thiểu là 11 người. Đối với cơ sở GDTH có quy mô dưới 10 lớp, Hội đồng có tối thiểu là 05 người.</w:t>
      </w:r>
    </w:p>
    <w:p w:rsidR="00F90078" w:rsidRPr="00491D28" w:rsidRDefault="00F90078" w:rsidP="00F90078">
      <w:pPr>
        <w:pStyle w:val="BodyText"/>
        <w:shd w:val="clear" w:color="auto" w:fill="auto"/>
        <w:spacing w:before="120" w:line="320" w:lineRule="exact"/>
        <w:ind w:firstLine="740"/>
        <w:jc w:val="both"/>
        <w:rPr>
          <w:spacing w:val="-6"/>
          <w:lang w:val="vi-VN"/>
        </w:rPr>
      </w:pPr>
      <w:r w:rsidRPr="00491D28">
        <w:rPr>
          <w:spacing w:val="-6"/>
          <w:lang w:val="vi-VN"/>
        </w:rPr>
        <w:t xml:space="preserve">- Cơ cấu thành viên Hội đồng, gồm: Người đứng đầu, cấp phó người đứng đầu; tổ trưởng tổ chuyên môn, nhóm chuyên môn, phòng chuyên môn (tổ chuyên môn), đại diện giáo viên, đại diện Ban đại diện cha mẹ học sinh của cơ sở GDTH. </w:t>
      </w:r>
    </w:p>
    <w:p w:rsidR="00F90078" w:rsidRPr="00491D28" w:rsidRDefault="00F90078" w:rsidP="00F90078">
      <w:pPr>
        <w:pStyle w:val="BodyText"/>
        <w:shd w:val="clear" w:color="auto" w:fill="auto"/>
        <w:spacing w:before="120" w:line="320" w:lineRule="exact"/>
        <w:ind w:firstLine="740"/>
        <w:jc w:val="both"/>
        <w:rPr>
          <w:lang w:val="vi-VN"/>
        </w:rPr>
      </w:pPr>
      <w:r w:rsidRPr="00491D28">
        <w:rPr>
          <w:lang w:val="vi-VN"/>
        </w:rPr>
        <w:t>- Tổ chức và hoạt động của Hội đồng thực hiện theo Điều 4, Điều 5, Điều 6, Chương II của Thông tư 27.</w:t>
      </w:r>
    </w:p>
    <w:p w:rsidR="00F90078" w:rsidRPr="00491D28" w:rsidRDefault="00F90078" w:rsidP="00F90078">
      <w:pPr>
        <w:pStyle w:val="BodyText"/>
        <w:shd w:val="clear" w:color="auto" w:fill="auto"/>
        <w:spacing w:before="120" w:line="320" w:lineRule="exact"/>
        <w:ind w:firstLine="740"/>
        <w:jc w:val="both"/>
        <w:rPr>
          <w:b/>
          <w:bCs/>
          <w:i/>
          <w:iCs/>
          <w:lang w:val="vi-VN"/>
        </w:rPr>
      </w:pPr>
      <w:bookmarkStart w:id="2" w:name="bookmark55"/>
      <w:bookmarkStart w:id="3" w:name="bookmark56"/>
      <w:bookmarkStart w:id="4" w:name="bookmark58"/>
      <w:r w:rsidRPr="00491D28">
        <w:rPr>
          <w:b/>
          <w:bCs/>
          <w:i/>
          <w:iCs/>
          <w:lang w:val="vi-VN"/>
        </w:rPr>
        <w:t xml:space="preserve">2.2. </w:t>
      </w:r>
      <w:r w:rsidRPr="00491D28">
        <w:rPr>
          <w:b/>
          <w:bCs/>
          <w:i/>
          <w:iCs/>
        </w:rPr>
        <w:t xml:space="preserve">Tổ chức lựa chọn SGK </w:t>
      </w:r>
      <w:bookmarkEnd w:id="2"/>
      <w:bookmarkEnd w:id="3"/>
      <w:bookmarkEnd w:id="4"/>
    </w:p>
    <w:p w:rsidR="00F90078" w:rsidRPr="00491D28" w:rsidRDefault="00F90078" w:rsidP="00F90078">
      <w:pPr>
        <w:pStyle w:val="BodyText"/>
        <w:spacing w:before="120" w:line="320" w:lineRule="exact"/>
        <w:ind w:firstLine="720"/>
        <w:jc w:val="both"/>
        <w:rPr>
          <w:bCs/>
          <w:spacing w:val="-6"/>
        </w:rPr>
      </w:pPr>
      <w:r w:rsidRPr="00491D28">
        <w:rPr>
          <w:b/>
          <w:bCs/>
          <w:spacing w:val="-6"/>
        </w:rPr>
        <w:t xml:space="preserve">Bước 1: </w:t>
      </w:r>
      <w:r w:rsidRPr="00491D28">
        <w:rPr>
          <w:bCs/>
          <w:spacing w:val="-6"/>
        </w:rPr>
        <w:t>Ban</w:t>
      </w:r>
      <w:r w:rsidRPr="00491D28">
        <w:rPr>
          <w:bCs/>
          <w:spacing w:val="-6"/>
          <w:lang w:val="vi-VN"/>
        </w:rPr>
        <w:t xml:space="preserve"> hành </w:t>
      </w:r>
      <w:r w:rsidRPr="00491D28">
        <w:rPr>
          <w:bCs/>
          <w:spacing w:val="-6"/>
        </w:rPr>
        <w:t xml:space="preserve">kế hoạch tổ chức lựa chọn SGK </w:t>
      </w:r>
    </w:p>
    <w:p w:rsidR="00F90078" w:rsidRPr="00491D28" w:rsidRDefault="00F90078" w:rsidP="00F90078">
      <w:pPr>
        <w:pStyle w:val="BodyText"/>
        <w:spacing w:before="120" w:line="320" w:lineRule="exact"/>
        <w:ind w:firstLine="720"/>
        <w:jc w:val="both"/>
        <w:rPr>
          <w:b/>
          <w:bCs/>
          <w:spacing w:val="-6"/>
        </w:rPr>
      </w:pPr>
      <w:r w:rsidRPr="00491D28">
        <w:t xml:space="preserve">Hội đồng xây dựng kế hoạch tổ chức lựa chọn SGK của </w:t>
      </w:r>
      <w:r w:rsidRPr="00491D28">
        <w:rPr>
          <w:lang w:val="vi-VN"/>
        </w:rPr>
        <w:t>cơ sở GDTH</w:t>
      </w:r>
      <w:r w:rsidRPr="00491D28">
        <w:t>; phân công nhiệm vụ cho các thành viên của Hội đồng.</w:t>
      </w:r>
    </w:p>
    <w:p w:rsidR="00F90078" w:rsidRPr="00491D28" w:rsidRDefault="00F90078" w:rsidP="00F90078">
      <w:pPr>
        <w:pStyle w:val="BodyText"/>
        <w:spacing w:before="120" w:line="320" w:lineRule="exact"/>
        <w:ind w:firstLine="720"/>
        <w:jc w:val="both"/>
        <w:rPr>
          <w:bCs/>
          <w:spacing w:val="-6"/>
        </w:rPr>
      </w:pPr>
      <w:r w:rsidRPr="00491D28">
        <w:rPr>
          <w:b/>
          <w:bCs/>
        </w:rPr>
        <w:lastRenderedPageBreak/>
        <w:t xml:space="preserve">Bước 2: </w:t>
      </w:r>
      <w:r w:rsidRPr="00491D28">
        <w:rPr>
          <w:bCs/>
        </w:rPr>
        <w:t>Tổ chức lựa chọn SGK tại tổ chuyên môn</w:t>
      </w:r>
    </w:p>
    <w:p w:rsidR="00F90078" w:rsidRPr="00491D28" w:rsidRDefault="00F90078" w:rsidP="00F90078">
      <w:pPr>
        <w:pStyle w:val="BodyText"/>
        <w:spacing w:before="120" w:line="320" w:lineRule="exact"/>
        <w:ind w:firstLine="720"/>
        <w:jc w:val="both"/>
      </w:pPr>
      <w:r w:rsidRPr="00491D28">
        <w:t>Tổ trưởng tổ chuyên môn thực hiện một số công việc sau:</w:t>
      </w:r>
      <w:bookmarkStart w:id="5" w:name="bookmark59"/>
      <w:bookmarkEnd w:id="5"/>
    </w:p>
    <w:p w:rsidR="00F90078" w:rsidRPr="00491D28" w:rsidRDefault="00F90078" w:rsidP="00F90078">
      <w:pPr>
        <w:pStyle w:val="BodyText"/>
        <w:spacing w:before="120" w:line="320" w:lineRule="exact"/>
        <w:ind w:firstLine="720"/>
        <w:jc w:val="both"/>
      </w:pPr>
      <w:r w:rsidRPr="00491D28">
        <w:rPr>
          <w:lang w:val="vi-VN"/>
        </w:rPr>
        <w:t>- Căn cứ vào kế hoạch của Hội đồng và tiêu chí lựa chọn SGK, tổ trưởng tổ chuyên môn xây dựng kế hoạch tổ chức lựa chọn SGK cho từng môn học</w:t>
      </w:r>
      <w:r w:rsidRPr="00491D28">
        <w:t xml:space="preserve"> được cơ cấu trong tổ chuyên môn</w:t>
      </w:r>
      <w:r w:rsidRPr="00491D28">
        <w:rPr>
          <w:rStyle w:val="FootnoteReference"/>
        </w:rPr>
        <w:footnoteReference w:id="5"/>
      </w:r>
      <w:r w:rsidRPr="00491D28">
        <w:rPr>
          <w:lang w:val="vi-VN"/>
        </w:rPr>
        <w:t>, báo cáo người đứng đầu trước khi thực hiện</w:t>
      </w:r>
      <w:r w:rsidR="00511B2C" w:rsidRPr="00491D28">
        <w:t>.</w:t>
      </w:r>
    </w:p>
    <w:p w:rsidR="00F90078" w:rsidRPr="00491D28" w:rsidRDefault="00F90078" w:rsidP="00F90078">
      <w:pPr>
        <w:pStyle w:val="BodyText"/>
        <w:spacing w:before="120" w:line="320" w:lineRule="exact"/>
        <w:ind w:firstLine="720"/>
        <w:jc w:val="both"/>
        <w:rPr>
          <w:spacing w:val="-6"/>
        </w:rPr>
      </w:pPr>
      <w:r w:rsidRPr="00491D28">
        <w:rPr>
          <w:spacing w:val="-6"/>
          <w:lang w:val="vi-VN"/>
        </w:rPr>
        <w:t xml:space="preserve">- </w:t>
      </w:r>
      <w:r w:rsidRPr="00491D28">
        <w:rPr>
          <w:spacing w:val="-6"/>
        </w:rPr>
        <w:t xml:space="preserve">Tổ chức cho toàn bộ giáo viên môn học của cơ sở giáo dục (bao gồm giáo viên biên chế, hợp đồng, biệt phái, thỉnh giảng, dạy liên trường) tham </w:t>
      </w:r>
      <w:r w:rsidR="00511B2C" w:rsidRPr="00491D28">
        <w:rPr>
          <w:spacing w:val="-6"/>
        </w:rPr>
        <w:t>gia lựa chọn SGK của môn học đó.</w:t>
      </w:r>
    </w:p>
    <w:p w:rsidR="00F90078" w:rsidRPr="00491D28" w:rsidRDefault="00F90078" w:rsidP="00F90078">
      <w:pPr>
        <w:pStyle w:val="BodyText"/>
        <w:spacing w:before="120" w:line="320" w:lineRule="exact"/>
        <w:ind w:firstLine="720"/>
        <w:jc w:val="both"/>
        <w:rPr>
          <w:spacing w:val="-2"/>
          <w:lang w:eastAsia="vi-VN" w:bidi="vi-VN"/>
        </w:rPr>
      </w:pPr>
      <w:r w:rsidRPr="00491D28">
        <w:rPr>
          <w:lang w:val="vi-VN"/>
        </w:rPr>
        <w:t xml:space="preserve">- </w:t>
      </w:r>
      <w:r w:rsidRPr="00491D28">
        <w:t xml:space="preserve">Chậm nhất 20 ngày trước phiên họp đầu tiên của tổ chuyên môn, tổ chức cho giáo viên môn học nghiên cứu các SGK của môn học, viết phiếu nhận xét, đánh giá các SGK môn học theo các tiêu chí lựa chọn SGK </w:t>
      </w:r>
      <w:bookmarkStart w:id="6" w:name="bookmark60"/>
      <w:bookmarkStart w:id="7" w:name="bookmark61"/>
      <w:bookmarkEnd w:id="6"/>
      <w:bookmarkEnd w:id="7"/>
      <w:r w:rsidRPr="00491D28">
        <w:rPr>
          <w:lang w:val="vi-VN"/>
        </w:rPr>
        <w:t xml:space="preserve">theo </w:t>
      </w:r>
      <w:r w:rsidRPr="00491D28">
        <w:rPr>
          <w:spacing w:val="-2"/>
          <w:lang w:val="vi-VN" w:eastAsia="vi-VN" w:bidi="vi-VN"/>
        </w:rPr>
        <w:t>Quyết định</w:t>
      </w:r>
      <w:r w:rsidRPr="00491D28">
        <w:rPr>
          <w:spacing w:val="-2"/>
          <w:lang w:eastAsia="vi-VN" w:bidi="vi-VN"/>
        </w:rPr>
        <w:t xml:space="preserve"> </w:t>
      </w:r>
      <w:r w:rsidRPr="00491D28">
        <w:rPr>
          <w:spacing w:val="-2"/>
          <w:lang w:val="vi-VN" w:eastAsia="vi-VN" w:bidi="vi-VN"/>
        </w:rPr>
        <w:t>Ban hành Quy định tiêu chí lựa chọn SGK trong cơ sở giáo dục phổ thông trên địa bàn tỉnh Quảng Ninh của UBND</w:t>
      </w:r>
      <w:r w:rsidRPr="00491D28">
        <w:rPr>
          <w:spacing w:val="-2"/>
          <w:lang w:eastAsia="vi-VN" w:bidi="vi-VN"/>
        </w:rPr>
        <w:t xml:space="preserve"> </w:t>
      </w:r>
      <w:r w:rsidRPr="00491D28">
        <w:rPr>
          <w:spacing w:val="-2"/>
          <w:lang w:val="vi-VN" w:eastAsia="vi-VN" w:bidi="vi-VN"/>
        </w:rPr>
        <w:t>tỉnh</w:t>
      </w:r>
      <w:r w:rsidR="00511B2C" w:rsidRPr="00491D28">
        <w:rPr>
          <w:spacing w:val="-2"/>
          <w:lang w:eastAsia="vi-VN" w:bidi="vi-VN"/>
        </w:rPr>
        <w:t>.</w:t>
      </w:r>
    </w:p>
    <w:p w:rsidR="00F90078" w:rsidRPr="00491D28" w:rsidRDefault="00F90078" w:rsidP="00F90078">
      <w:pPr>
        <w:pStyle w:val="BodyText"/>
        <w:spacing w:before="120" w:line="320" w:lineRule="exact"/>
        <w:ind w:firstLine="720"/>
        <w:jc w:val="both"/>
      </w:pPr>
      <w:r w:rsidRPr="00491D28">
        <w:rPr>
          <w:lang w:val="vi-VN"/>
        </w:rPr>
        <w:t xml:space="preserve">- </w:t>
      </w:r>
      <w:r w:rsidRPr="00491D28">
        <w:t>Tổ chức họp với các giáo viên môn học để thảo luận, bỏ phiếu lựa chọn 01 (một) SGK cho môn học đó.</w:t>
      </w:r>
      <w:bookmarkStart w:id="8" w:name="bookmark62"/>
      <w:bookmarkEnd w:id="8"/>
      <w:r w:rsidRPr="00491D28">
        <w:rPr>
          <w:lang w:val="vi-VN"/>
        </w:rPr>
        <w:t xml:space="preserve"> </w:t>
      </w:r>
      <w:r w:rsidRPr="00491D28">
        <w:t>Trường hợp môn học chỉ có 01 SGK được Bộ trưởng Bộ GDĐT quyết định phê duyệt thì tổ chuyên môn lựa chọn SGK trong quyết định, không cần bỏ phiếu;</w:t>
      </w:r>
    </w:p>
    <w:p w:rsidR="00F90078" w:rsidRPr="00491D28" w:rsidRDefault="00F90078" w:rsidP="00F90078">
      <w:pPr>
        <w:pStyle w:val="BodyText"/>
        <w:spacing w:before="120" w:line="320" w:lineRule="exact"/>
        <w:ind w:firstLine="720"/>
        <w:jc w:val="both"/>
      </w:pPr>
      <w:r w:rsidRPr="00491D28">
        <w:rPr>
          <w:lang w:val="vi-VN"/>
        </w:rPr>
        <w:t xml:space="preserve">- </w:t>
      </w:r>
      <w:r w:rsidRPr="00491D28">
        <w:t>Tổng hợp kết quả, lập danh mục SGK do tổ chuyên môn lựa chọn có chữ ký của tổ trưởng chuyên môn và người được phân công lập danh mục SGK.</w:t>
      </w:r>
    </w:p>
    <w:p w:rsidR="00F90078" w:rsidRPr="002648F0" w:rsidRDefault="00F90078" w:rsidP="00F90078">
      <w:pPr>
        <w:pStyle w:val="BodyText"/>
        <w:spacing w:before="120" w:line="320" w:lineRule="exact"/>
        <w:ind w:firstLine="720"/>
        <w:jc w:val="both"/>
        <w:rPr>
          <w:b/>
          <w:bCs/>
          <w:i/>
          <w:iCs/>
        </w:rPr>
      </w:pPr>
      <w:r w:rsidRPr="002648F0">
        <w:rPr>
          <w:b/>
          <w:bCs/>
          <w:i/>
          <w:iCs/>
        </w:rPr>
        <w:t xml:space="preserve">Lưu ý: </w:t>
      </w:r>
    </w:p>
    <w:p w:rsidR="00F90078" w:rsidRPr="00491D28" w:rsidRDefault="00F90078" w:rsidP="00F90078">
      <w:pPr>
        <w:pStyle w:val="BodyText"/>
        <w:spacing w:before="120" w:line="320" w:lineRule="exact"/>
        <w:ind w:firstLine="720"/>
        <w:jc w:val="both"/>
      </w:pPr>
      <w:r w:rsidRPr="00491D28">
        <w:rPr>
          <w:lang w:val="vi-VN"/>
        </w:rPr>
        <w:t>(1)</w:t>
      </w:r>
      <w:r w:rsidRPr="00491D28">
        <w:rPr>
          <w:b/>
          <w:bCs/>
          <w:i/>
          <w:iCs/>
        </w:rPr>
        <w:t xml:space="preserve"> </w:t>
      </w:r>
      <w:r w:rsidRPr="00491D28">
        <w:t>SGK được lựa chọn bảo đảm có từ 1/2 (một phần hai) số giáo viên môn học trở lên bỏ phiếu lựa chọn. Trường hợp không có SGK nào đạt từ 1/2 số giáo viên môn học trở lên bỏ phiếu lựa chọn thì tổ chuyên môn phải thảo luận, bỏ phiếu lựa chọn lại; SGK được lựa chọn là SGK có số giáo viên bỏ phiếu lựa chọn cao nhất trong lần bỏ phiếu thứ hai. Trong cả 02 lần bỏ phiếu, nếu có từ 02 SGK có số giáo viên bỏ phiếu lựa chọn cao nhất bằng nhau thì tổ trưởng tổ chuyên môn quyết định lựa chọn một trong số SGK có số giáo viên môn học bỏ phiếu lựa chọn cao nhất.</w:t>
      </w:r>
    </w:p>
    <w:p w:rsidR="00F90078" w:rsidRPr="00315C90" w:rsidRDefault="00F90078" w:rsidP="00F90078">
      <w:pPr>
        <w:pStyle w:val="BodyText"/>
        <w:spacing w:before="120" w:line="320" w:lineRule="exact"/>
        <w:ind w:firstLine="720"/>
        <w:jc w:val="both"/>
        <w:rPr>
          <w:spacing w:val="-4"/>
        </w:rPr>
      </w:pPr>
      <w:r w:rsidRPr="00315C90">
        <w:rPr>
          <w:spacing w:val="-4"/>
          <w:lang w:val="vi-VN"/>
        </w:rPr>
        <w:t>(2)</w:t>
      </w:r>
      <w:r w:rsidRPr="00315C90">
        <w:rPr>
          <w:spacing w:val="-4"/>
        </w:rPr>
        <w:t xml:space="preserve"> Các cuộc họp của tổ chuyên môn được lập thành biên bản, ghi đầy đủ ý kiến nhận xét, đánh giá SGK của các giáo viên môn học tham gia lựa chọn, biên bản có chữ ký của tổ trưởng chuyên môn và người được phân công lập biên bản.</w:t>
      </w:r>
    </w:p>
    <w:p w:rsidR="00F90078" w:rsidRPr="00491D28" w:rsidRDefault="00F90078" w:rsidP="00F90078">
      <w:pPr>
        <w:pStyle w:val="BodyText"/>
        <w:spacing w:before="120" w:line="320" w:lineRule="exact"/>
        <w:ind w:firstLine="720"/>
        <w:jc w:val="both"/>
        <w:rPr>
          <w:lang w:val="vi-VN"/>
        </w:rPr>
      </w:pPr>
      <w:r w:rsidRPr="00491D28">
        <w:rPr>
          <w:b/>
          <w:bCs/>
        </w:rPr>
        <w:t xml:space="preserve">Bước 3: </w:t>
      </w:r>
      <w:r w:rsidRPr="00491D28">
        <w:rPr>
          <w:bCs/>
        </w:rPr>
        <w:t>Hội đồng</w:t>
      </w:r>
      <w:r w:rsidRPr="00491D28">
        <w:rPr>
          <w:bCs/>
          <w:lang w:val="vi-VN"/>
        </w:rPr>
        <w:t xml:space="preserve"> làm việc</w:t>
      </w:r>
    </w:p>
    <w:p w:rsidR="00F90078" w:rsidRPr="00491D28" w:rsidRDefault="00F90078" w:rsidP="00F90078">
      <w:pPr>
        <w:pStyle w:val="BodyText"/>
        <w:spacing w:before="120" w:line="320" w:lineRule="exact"/>
        <w:ind w:firstLine="720"/>
        <w:jc w:val="both"/>
        <w:rPr>
          <w:lang w:val="vi-VN"/>
        </w:rPr>
      </w:pPr>
      <w:r w:rsidRPr="00491D28">
        <w:t>Chủ tịch Hội đồng thực hiện các công việc sau:</w:t>
      </w:r>
    </w:p>
    <w:p w:rsidR="00F90078" w:rsidRPr="00491D28" w:rsidRDefault="00F90078" w:rsidP="00F90078">
      <w:pPr>
        <w:pStyle w:val="BodyText"/>
        <w:numPr>
          <w:ilvl w:val="0"/>
          <w:numId w:val="27"/>
        </w:numPr>
        <w:shd w:val="clear" w:color="auto" w:fill="auto"/>
        <w:tabs>
          <w:tab w:val="left" w:pos="851"/>
        </w:tabs>
        <w:spacing w:before="120" w:line="320" w:lineRule="exact"/>
        <w:ind w:firstLine="720"/>
        <w:jc w:val="both"/>
      </w:pPr>
      <w:bookmarkStart w:id="9" w:name="bookmark64"/>
      <w:bookmarkEnd w:id="9"/>
      <w:r w:rsidRPr="00491D28">
        <w:t>Tổ chức họp Hội đồng, thảo luận, đánh giá việc tổ chức lựa chọn SGK của các tổ chuyên môn.</w:t>
      </w:r>
    </w:p>
    <w:p w:rsidR="00F90078" w:rsidRPr="00491D28" w:rsidRDefault="00F90078" w:rsidP="00F90078">
      <w:pPr>
        <w:pStyle w:val="BodyText"/>
        <w:numPr>
          <w:ilvl w:val="0"/>
          <w:numId w:val="27"/>
        </w:numPr>
        <w:shd w:val="clear" w:color="auto" w:fill="auto"/>
        <w:tabs>
          <w:tab w:val="left" w:pos="851"/>
        </w:tabs>
        <w:spacing w:before="120" w:line="320" w:lineRule="exact"/>
        <w:ind w:firstLine="720"/>
        <w:jc w:val="both"/>
        <w:rPr>
          <w:spacing w:val="-4"/>
        </w:rPr>
      </w:pPr>
      <w:bookmarkStart w:id="10" w:name="bookmark65"/>
      <w:bookmarkEnd w:id="10"/>
      <w:r w:rsidRPr="00491D28">
        <w:rPr>
          <w:spacing w:val="-4"/>
        </w:rPr>
        <w:t xml:space="preserve">Thẩm định biên bản họp của tổ chuyên môn; các phiếu nhận xét, đánh giá SGK của giáo viên theo quy định tại </w:t>
      </w:r>
      <w:r w:rsidRPr="00491D28">
        <w:rPr>
          <w:spacing w:val="-4"/>
          <w:lang w:val="vi-VN"/>
        </w:rPr>
        <w:t xml:space="preserve">Bước 2 </w:t>
      </w:r>
      <w:r w:rsidRPr="00005732">
        <w:rPr>
          <w:spacing w:val="-4"/>
          <w:lang w:val="vi-VN"/>
        </w:rPr>
        <w:t>M</w:t>
      </w:r>
      <w:r w:rsidR="00491D28" w:rsidRPr="00005732">
        <w:rPr>
          <w:spacing w:val="-4"/>
          <w:lang w:val="vi-VN"/>
        </w:rPr>
        <w:t>ục 3</w:t>
      </w:r>
      <w:r w:rsidRPr="00491D28">
        <w:rPr>
          <w:spacing w:val="-4"/>
        </w:rPr>
        <w:t xml:space="preserve"> </w:t>
      </w:r>
      <w:r w:rsidRPr="00491D28">
        <w:rPr>
          <w:spacing w:val="-4"/>
          <w:lang w:val="vi-VN"/>
        </w:rPr>
        <w:t xml:space="preserve">Phần </w:t>
      </w:r>
      <w:r w:rsidR="00491D28" w:rsidRPr="00491D28">
        <w:rPr>
          <w:spacing w:val="-4"/>
        </w:rPr>
        <w:t>2</w:t>
      </w:r>
      <w:r w:rsidRPr="00491D28">
        <w:rPr>
          <w:spacing w:val="-4"/>
          <w:lang w:val="vi-VN"/>
        </w:rPr>
        <w:t xml:space="preserve"> </w:t>
      </w:r>
      <w:r w:rsidRPr="00491D28">
        <w:rPr>
          <w:spacing w:val="-4"/>
        </w:rPr>
        <w:t xml:space="preserve">của </w:t>
      </w:r>
      <w:r w:rsidRPr="00491D28">
        <w:rPr>
          <w:spacing w:val="-4"/>
          <w:lang w:val="vi-VN"/>
        </w:rPr>
        <w:t>văn bản này</w:t>
      </w:r>
      <w:r w:rsidRPr="00491D28">
        <w:rPr>
          <w:spacing w:val="-4"/>
        </w:rPr>
        <w:t>.</w:t>
      </w:r>
    </w:p>
    <w:p w:rsidR="00F90078" w:rsidRPr="00491D28" w:rsidRDefault="00F90078" w:rsidP="00F90078">
      <w:pPr>
        <w:pStyle w:val="BodyText"/>
        <w:numPr>
          <w:ilvl w:val="0"/>
          <w:numId w:val="27"/>
        </w:numPr>
        <w:shd w:val="clear" w:color="auto" w:fill="auto"/>
        <w:tabs>
          <w:tab w:val="left" w:pos="851"/>
        </w:tabs>
        <w:spacing w:before="120" w:line="320" w:lineRule="exact"/>
        <w:ind w:firstLine="720"/>
        <w:jc w:val="both"/>
      </w:pPr>
      <w:bookmarkStart w:id="11" w:name="bookmark66"/>
      <w:bookmarkEnd w:id="11"/>
      <w:r w:rsidRPr="00491D28">
        <w:t xml:space="preserve">Tổng hợp kết quả lựa chọn SGK của các tổ chuyên môn thành biên bản </w:t>
      </w:r>
      <w:r w:rsidRPr="00491D28">
        <w:lastRenderedPageBreak/>
        <w:t>(</w:t>
      </w:r>
      <w:r w:rsidRPr="00491D28">
        <w:rPr>
          <w:i/>
          <w:iCs/>
        </w:rPr>
        <w:t>gồm các nội dung: nhận xét, đánh giá về việc tổ chức lựa chọn SGK của các tổ chuyên môn; danh mục SGK được lựa chọn của các tố chuyên môn</w:t>
      </w:r>
      <w:r w:rsidRPr="00491D28">
        <w:t>), biên bản có chữ ký của Chủ tịch và Thư kí Hội đồng.</w:t>
      </w:r>
    </w:p>
    <w:p w:rsidR="00F90078" w:rsidRPr="00491D28" w:rsidRDefault="00F90078" w:rsidP="00F90078">
      <w:pPr>
        <w:pStyle w:val="BodyText"/>
        <w:numPr>
          <w:ilvl w:val="0"/>
          <w:numId w:val="27"/>
        </w:numPr>
        <w:shd w:val="clear" w:color="auto" w:fill="auto"/>
        <w:tabs>
          <w:tab w:val="left" w:pos="851"/>
        </w:tabs>
        <w:spacing w:before="120" w:line="320" w:lineRule="exact"/>
        <w:ind w:firstLine="720"/>
        <w:jc w:val="both"/>
      </w:pPr>
      <w:bookmarkStart w:id="12" w:name="bookmark67"/>
      <w:bookmarkEnd w:id="12"/>
      <w:r w:rsidRPr="00491D28">
        <w:t xml:space="preserve">Đề xuất với người đứng đầu </w:t>
      </w:r>
      <w:r w:rsidRPr="00491D28">
        <w:rPr>
          <w:lang w:val="vi-VN"/>
        </w:rPr>
        <w:t>cơ sở GDTH</w:t>
      </w:r>
      <w:r w:rsidRPr="00491D28">
        <w:t xml:space="preserve"> danh mục SGK đã được các tổ chuyên môn lựa chọn đúng theo quy định tại Thông tư </w:t>
      </w:r>
      <w:r w:rsidRPr="00491D28">
        <w:rPr>
          <w:lang w:val="vi-VN"/>
        </w:rPr>
        <w:t>27.</w:t>
      </w:r>
    </w:p>
    <w:p w:rsidR="00F90078" w:rsidRPr="00491D28" w:rsidRDefault="00F90078" w:rsidP="00F90078">
      <w:pPr>
        <w:pStyle w:val="BodyText"/>
        <w:shd w:val="clear" w:color="auto" w:fill="auto"/>
        <w:spacing w:before="120" w:line="320" w:lineRule="exact"/>
        <w:ind w:firstLine="740"/>
        <w:jc w:val="both"/>
        <w:rPr>
          <w:lang w:val="vi-VN"/>
        </w:rPr>
      </w:pPr>
      <w:r w:rsidRPr="00491D28">
        <w:rPr>
          <w:b/>
          <w:bCs/>
          <w:i/>
          <w:iCs/>
          <w:lang w:val="vi-VN"/>
        </w:rPr>
        <w:t>2.3.</w:t>
      </w:r>
      <w:r w:rsidRPr="00491D28">
        <w:rPr>
          <w:lang w:val="vi-VN"/>
        </w:rPr>
        <w:t xml:space="preserve"> </w:t>
      </w:r>
      <w:r w:rsidRPr="00491D28">
        <w:rPr>
          <w:b/>
          <w:bCs/>
          <w:i/>
          <w:iCs/>
        </w:rPr>
        <w:t>B</w:t>
      </w:r>
      <w:r w:rsidRPr="00491D28">
        <w:rPr>
          <w:b/>
          <w:bCs/>
          <w:i/>
          <w:iCs/>
          <w:lang w:val="vi-VN"/>
        </w:rPr>
        <w:t>áo cáo kết quả lựa chọn SGK</w:t>
      </w:r>
    </w:p>
    <w:p w:rsidR="00F90078" w:rsidRPr="00491D28" w:rsidRDefault="00F90078" w:rsidP="00F90078">
      <w:pPr>
        <w:pStyle w:val="BodyText"/>
        <w:shd w:val="clear" w:color="auto" w:fill="auto"/>
        <w:spacing w:before="120" w:line="320" w:lineRule="exact"/>
        <w:ind w:firstLine="740"/>
        <w:jc w:val="both"/>
      </w:pPr>
      <w:r w:rsidRPr="00491D28">
        <w:rPr>
          <w:lang w:val="vi-VN"/>
        </w:rPr>
        <w:t>C</w:t>
      </w:r>
      <w:r w:rsidRPr="00491D28">
        <w:t xml:space="preserve">ơ sở GDTH lập hồ sơ lựa chọn SGK gửi về Phòng GDĐT gồm: </w:t>
      </w:r>
    </w:p>
    <w:p w:rsidR="00F90078" w:rsidRPr="00491D28" w:rsidRDefault="00F90078" w:rsidP="00F90078">
      <w:pPr>
        <w:pStyle w:val="BodyText"/>
        <w:shd w:val="clear" w:color="auto" w:fill="auto"/>
        <w:spacing w:before="120" w:line="320" w:lineRule="exact"/>
        <w:ind w:firstLine="740"/>
        <w:jc w:val="both"/>
      </w:pPr>
      <w:r w:rsidRPr="00491D28">
        <w:t xml:space="preserve">(1) Quyết định thành lập Hội đồng của </w:t>
      </w:r>
      <w:bookmarkStart w:id="13" w:name="bookmark70"/>
      <w:bookmarkEnd w:id="13"/>
      <w:r w:rsidRPr="00491D28">
        <w:t xml:space="preserve">cơ sở GDTH; </w:t>
      </w:r>
    </w:p>
    <w:p w:rsidR="00F90078" w:rsidRPr="00491D28" w:rsidRDefault="00F90078" w:rsidP="00F90078">
      <w:pPr>
        <w:pStyle w:val="BodyText"/>
        <w:shd w:val="clear" w:color="auto" w:fill="auto"/>
        <w:spacing w:before="120" w:line="320" w:lineRule="exact"/>
        <w:ind w:firstLine="740"/>
        <w:jc w:val="both"/>
      </w:pPr>
      <w:r w:rsidRPr="00491D28">
        <w:rPr>
          <w:spacing w:val="-8"/>
        </w:rPr>
        <w:t xml:space="preserve">(2) </w:t>
      </w:r>
      <w:r w:rsidRPr="00491D28">
        <w:t xml:space="preserve">Biên bản họp Hội đồng theo quy định tại Bước 3 Mục </w:t>
      </w:r>
      <w:r w:rsidR="00491D28" w:rsidRPr="00491D28">
        <w:t>3</w:t>
      </w:r>
      <w:r w:rsidRPr="00491D28">
        <w:t xml:space="preserve"> Phần </w:t>
      </w:r>
      <w:r w:rsidR="00491D28" w:rsidRPr="00491D28">
        <w:t>2</w:t>
      </w:r>
      <w:r w:rsidRPr="00491D28">
        <w:t xml:space="preserve"> của </w:t>
      </w:r>
      <w:bookmarkStart w:id="14" w:name="bookmark71"/>
      <w:bookmarkEnd w:id="14"/>
      <w:r w:rsidRPr="00491D28">
        <w:t xml:space="preserve">văn bản này; </w:t>
      </w:r>
    </w:p>
    <w:p w:rsidR="00F90078" w:rsidRPr="00491D28" w:rsidRDefault="00F90078" w:rsidP="00F90078">
      <w:pPr>
        <w:pStyle w:val="BodyText"/>
        <w:shd w:val="clear" w:color="auto" w:fill="auto"/>
        <w:spacing w:before="120" w:line="320" w:lineRule="exact"/>
        <w:ind w:firstLine="740"/>
        <w:jc w:val="both"/>
      </w:pPr>
      <w:r w:rsidRPr="00491D28">
        <w:t>(3) Danh mục SGK được lựa chọn của cơ sở GDTH.</w:t>
      </w:r>
    </w:p>
    <w:p w:rsidR="00F90078" w:rsidRPr="00491D28" w:rsidRDefault="00F90078" w:rsidP="00F90078">
      <w:pPr>
        <w:pStyle w:val="BodyText"/>
        <w:shd w:val="clear" w:color="auto" w:fill="auto"/>
        <w:spacing w:before="120" w:line="320" w:lineRule="exact"/>
        <w:ind w:firstLine="740"/>
        <w:jc w:val="both"/>
      </w:pPr>
      <w:r w:rsidRPr="00491D28">
        <w:t>Cơ sở GDTH lưu trữ hồ sơ lựa chọn SGK trên Drive để phục vụ công tác thanh tra, kiểm tra. Quy định như sau:</w:t>
      </w:r>
    </w:p>
    <w:p w:rsidR="00F90078" w:rsidRPr="00491D28" w:rsidRDefault="00F90078" w:rsidP="00F90078">
      <w:pPr>
        <w:pStyle w:val="BodyText"/>
        <w:tabs>
          <w:tab w:val="left" w:pos="1093"/>
        </w:tabs>
        <w:spacing w:before="120" w:line="320" w:lineRule="exact"/>
        <w:ind w:firstLine="720"/>
        <w:jc w:val="both"/>
      </w:pPr>
      <w:r w:rsidRPr="00491D28">
        <w:t xml:space="preserve">- Thư mục hồ sơ lựa chọn SGK của </w:t>
      </w:r>
      <w:r w:rsidRPr="00491D28">
        <w:rPr>
          <w:lang w:val="vi-VN"/>
        </w:rPr>
        <w:t>cơ sở GDTH</w:t>
      </w:r>
      <w:r w:rsidRPr="00491D28">
        <w:t xml:space="preserve"> được đặt tên theo cú pháp: HỒ SƠ SGK_TÊN </w:t>
      </w:r>
      <w:r w:rsidRPr="00491D28">
        <w:rPr>
          <w:lang w:val="vi-VN"/>
        </w:rPr>
        <w:t>cơ sở GDTH</w:t>
      </w:r>
      <w:r w:rsidRPr="00491D28">
        <w:t xml:space="preserve"> </w:t>
      </w:r>
      <w:r w:rsidRPr="00491D28">
        <w:rPr>
          <w:lang w:val="vi-VN"/>
        </w:rPr>
        <w:t>_</w:t>
      </w:r>
      <w:r w:rsidRPr="00491D28">
        <w:t>NĂM, gồm 02 thư mục con là (1) NHÀ TRƯỜNG và (2) T</w:t>
      </w:r>
      <w:r w:rsidRPr="00491D28">
        <w:rPr>
          <w:lang w:val="vi-VN"/>
        </w:rPr>
        <w:t>Ổ CHUYÊN MÔN</w:t>
      </w:r>
      <w:r w:rsidRPr="00491D28">
        <w:t xml:space="preserve">. </w:t>
      </w:r>
    </w:p>
    <w:p w:rsidR="00F90078" w:rsidRPr="00491D28" w:rsidRDefault="00F90078" w:rsidP="00F90078">
      <w:pPr>
        <w:pStyle w:val="BodyText"/>
        <w:tabs>
          <w:tab w:val="left" w:pos="1093"/>
        </w:tabs>
        <w:spacing w:before="120" w:line="320" w:lineRule="exact"/>
        <w:ind w:firstLine="720"/>
        <w:jc w:val="both"/>
      </w:pPr>
      <w:r w:rsidRPr="00491D28">
        <w:t>- Thư mục NHÀ TRƯỜNG gồm các tệp: Quyết định</w:t>
      </w:r>
      <w:r w:rsidRPr="00491D28">
        <w:rPr>
          <w:lang w:val="vi-VN"/>
        </w:rPr>
        <w:t xml:space="preserve"> của Hội đồng (kèm theo phân công cụ thể nhiệm vụ thành viên)</w:t>
      </w:r>
      <w:r w:rsidRPr="00491D28">
        <w:t>, Kế hoạch</w:t>
      </w:r>
      <w:r w:rsidRPr="00491D28">
        <w:rPr>
          <w:lang w:val="vi-VN"/>
        </w:rPr>
        <w:t xml:space="preserve"> của Hội đồng</w:t>
      </w:r>
      <w:r w:rsidRPr="00491D28">
        <w:t>, Biên bản</w:t>
      </w:r>
      <w:r w:rsidRPr="00491D28">
        <w:rPr>
          <w:lang w:val="vi-VN"/>
        </w:rPr>
        <w:t xml:space="preserve"> của Hội đồng</w:t>
      </w:r>
      <w:r w:rsidRPr="00491D28">
        <w:t xml:space="preserve">, Danh mục SGK; </w:t>
      </w:r>
    </w:p>
    <w:p w:rsidR="00F90078" w:rsidRPr="00005732" w:rsidRDefault="00F90078" w:rsidP="00F90078">
      <w:pPr>
        <w:pStyle w:val="BodyText"/>
        <w:tabs>
          <w:tab w:val="left" w:pos="1093"/>
        </w:tabs>
        <w:spacing w:before="120" w:line="320" w:lineRule="exact"/>
        <w:ind w:firstLine="720"/>
        <w:jc w:val="both"/>
      </w:pPr>
      <w:r w:rsidRPr="00005732">
        <w:t>- Thư mục T</w:t>
      </w:r>
      <w:r w:rsidRPr="00005732">
        <w:rPr>
          <w:lang w:val="vi-VN"/>
        </w:rPr>
        <w:t>Ổ CHUYÊN MÔN</w:t>
      </w:r>
      <w:r w:rsidRPr="00005732">
        <w:t xml:space="preserve"> gồm các thư mục hồ sơ lựa chọn SGK của các tổ chuyên môn. Trong thư mục từng tổ chuyên môn gồm các tệp: Kế hoạch, </w:t>
      </w:r>
      <w:r w:rsidRPr="00005732">
        <w:rPr>
          <w:lang w:val="vi-VN"/>
        </w:rPr>
        <w:t>p</w:t>
      </w:r>
      <w:r w:rsidRPr="00005732">
        <w:t xml:space="preserve">hiếu nhận xét, </w:t>
      </w:r>
      <w:r w:rsidRPr="00005732">
        <w:rPr>
          <w:lang w:val="vi-VN"/>
        </w:rPr>
        <w:t>b</w:t>
      </w:r>
      <w:r w:rsidRPr="00005732">
        <w:t xml:space="preserve">iên bản họp, </w:t>
      </w:r>
      <w:r w:rsidRPr="00005732">
        <w:rPr>
          <w:lang w:val="vi-VN"/>
        </w:rPr>
        <w:t>b</w:t>
      </w:r>
      <w:r w:rsidRPr="00005732">
        <w:t xml:space="preserve">iên bản bỏ phiếu, </w:t>
      </w:r>
      <w:r w:rsidRPr="00005732">
        <w:rPr>
          <w:lang w:val="vi-VN"/>
        </w:rPr>
        <w:t>d</w:t>
      </w:r>
      <w:r w:rsidRPr="00005732">
        <w:t xml:space="preserve">anh mục SGK. </w:t>
      </w:r>
    </w:p>
    <w:p w:rsidR="00491D28" w:rsidRPr="00005732" w:rsidRDefault="00491D28" w:rsidP="00F90078">
      <w:pPr>
        <w:pStyle w:val="BodyText"/>
        <w:shd w:val="clear" w:color="auto" w:fill="auto"/>
        <w:spacing w:before="120" w:line="320" w:lineRule="exact"/>
        <w:ind w:firstLine="720"/>
        <w:jc w:val="both"/>
        <w:rPr>
          <w:b/>
          <w:bCs/>
        </w:rPr>
      </w:pPr>
      <w:r w:rsidRPr="00005732">
        <w:rPr>
          <w:b/>
          <w:bCs/>
        </w:rPr>
        <w:t>3. Tổ chức thực hiện</w:t>
      </w:r>
    </w:p>
    <w:p w:rsidR="00491D28" w:rsidRPr="00A81D14" w:rsidRDefault="00491D28" w:rsidP="00F90078">
      <w:pPr>
        <w:pStyle w:val="BodyText"/>
        <w:shd w:val="clear" w:color="auto" w:fill="auto"/>
        <w:spacing w:before="120" w:line="320" w:lineRule="exact"/>
        <w:ind w:firstLine="720"/>
        <w:jc w:val="both"/>
        <w:rPr>
          <w:b/>
          <w:bCs/>
          <w:i/>
        </w:rPr>
      </w:pPr>
      <w:r w:rsidRPr="00005732">
        <w:rPr>
          <w:b/>
          <w:bCs/>
          <w:i/>
        </w:rPr>
        <w:t>3.1. Phòng</w:t>
      </w:r>
      <w:r w:rsidRPr="00A81D14">
        <w:rPr>
          <w:b/>
          <w:bCs/>
          <w:i/>
        </w:rPr>
        <w:t xml:space="preserve"> Giáo dục và Đào tạo</w:t>
      </w:r>
    </w:p>
    <w:p w:rsidR="00491D28" w:rsidRPr="00096972" w:rsidRDefault="00491D28" w:rsidP="00F90078">
      <w:pPr>
        <w:pStyle w:val="BodyText"/>
        <w:shd w:val="clear" w:color="auto" w:fill="auto"/>
        <w:spacing w:before="120" w:line="320" w:lineRule="exact"/>
        <w:ind w:firstLine="720"/>
        <w:jc w:val="both"/>
        <w:rPr>
          <w:bCs/>
        </w:rPr>
      </w:pPr>
      <w:r w:rsidRPr="00096972">
        <w:rPr>
          <w:bCs/>
        </w:rPr>
        <w:t>- Hướng dẫn các cơ sở GDTH tổ chức lựa chọn SGK theo đúng quy định tại Thông tư 27/2023/TT-BGDĐT và các Quy định của UBND tỉnh về tiêu chí lựa chọn SGK trong các cơ sở giáo dục phổ thông trên địa bàn tỉnh Quảng Ninh.</w:t>
      </w:r>
    </w:p>
    <w:p w:rsidR="00F90078" w:rsidRPr="00096972" w:rsidRDefault="00491D28" w:rsidP="00F90078">
      <w:pPr>
        <w:pStyle w:val="BodyText"/>
        <w:shd w:val="clear" w:color="auto" w:fill="auto"/>
        <w:spacing w:before="120" w:line="320" w:lineRule="exact"/>
        <w:ind w:firstLine="740"/>
        <w:jc w:val="both"/>
      </w:pPr>
      <w:r w:rsidRPr="00096972">
        <w:rPr>
          <w:bCs/>
          <w:iCs/>
        </w:rPr>
        <w:t>- T</w:t>
      </w:r>
      <w:r w:rsidR="00F90078" w:rsidRPr="00096972">
        <w:rPr>
          <w:lang w:val="vi-VN"/>
        </w:rPr>
        <w:t xml:space="preserve">hẩm định hồ sơ lựa chọn SGK của các cơ sở GDTH theo quy định tại </w:t>
      </w:r>
      <w:r w:rsidR="00F90078" w:rsidRPr="00096972">
        <w:t>K</w:t>
      </w:r>
      <w:r w:rsidR="00F90078" w:rsidRPr="00096972">
        <w:rPr>
          <w:lang w:val="vi-VN"/>
        </w:rPr>
        <w:t>hoản 5 Điều 7 Thông tư 27</w:t>
      </w:r>
      <w:r w:rsidRPr="00096972">
        <w:t>.</w:t>
      </w:r>
    </w:p>
    <w:p w:rsidR="00F90078" w:rsidRPr="00096972" w:rsidRDefault="00491D28" w:rsidP="00F90078">
      <w:pPr>
        <w:pStyle w:val="BodyText"/>
        <w:tabs>
          <w:tab w:val="left" w:pos="1093"/>
        </w:tabs>
        <w:spacing w:before="120" w:line="320" w:lineRule="exact"/>
        <w:ind w:firstLine="720"/>
        <w:jc w:val="both"/>
      </w:pPr>
      <w:r w:rsidRPr="00096972">
        <w:rPr>
          <w:bCs/>
          <w:iCs/>
        </w:rPr>
        <w:t>-</w:t>
      </w:r>
      <w:r w:rsidR="00F90078" w:rsidRPr="00096972">
        <w:rPr>
          <w:lang w:val="vi-VN"/>
        </w:rPr>
        <w:t xml:space="preserve"> </w:t>
      </w:r>
      <w:r w:rsidR="00F90078" w:rsidRPr="00096972">
        <w:t>Gửi</w:t>
      </w:r>
      <w:r w:rsidR="00F90078" w:rsidRPr="00096972">
        <w:rPr>
          <w:b/>
          <w:bCs/>
        </w:rPr>
        <w:t xml:space="preserve"> </w:t>
      </w:r>
      <w:r w:rsidR="00F90078" w:rsidRPr="00096972">
        <w:t>b</w:t>
      </w:r>
      <w:r w:rsidR="00F90078" w:rsidRPr="00096972">
        <w:rPr>
          <w:lang w:val="vi-VN"/>
        </w:rPr>
        <w:t>áo cáo kết quả thẩm định và danh mục SGK được các cơ sở GDTH lựa chọn bằng văn bản</w:t>
      </w:r>
      <w:r w:rsidR="00F90078" w:rsidRPr="00096972">
        <w:t xml:space="preserve"> về Sở GDĐT</w:t>
      </w:r>
      <w:r w:rsidR="00F90078" w:rsidRPr="00096972">
        <w:rPr>
          <w:lang w:val="vi-VN"/>
        </w:rPr>
        <w:t xml:space="preserve"> </w:t>
      </w:r>
      <w:r w:rsidR="00F90078" w:rsidRPr="00096972">
        <w:t>qua hệ thống chính quyền điện tử</w:t>
      </w:r>
      <w:r w:rsidR="00F90078" w:rsidRPr="00096972">
        <w:rPr>
          <w:lang w:val="vi-VN"/>
        </w:rPr>
        <w:t xml:space="preserve"> </w:t>
      </w:r>
      <w:r w:rsidR="00F90078" w:rsidRPr="00096972">
        <w:rPr>
          <w:b/>
        </w:rPr>
        <w:t>trước ngày 01/4 hằng năm</w:t>
      </w:r>
      <w:r w:rsidR="00F90078" w:rsidRPr="00096972">
        <w:t>,</w:t>
      </w:r>
      <w:r w:rsidR="00F90078" w:rsidRPr="00096972">
        <w:rPr>
          <w:lang w:val="vi-VN"/>
        </w:rPr>
        <w:t xml:space="preserve"> </w:t>
      </w:r>
      <w:r w:rsidR="00F90078" w:rsidRPr="00096972">
        <w:t>báo cáo gồm có:</w:t>
      </w:r>
    </w:p>
    <w:p w:rsidR="00F90078" w:rsidRPr="00096972" w:rsidRDefault="00F90078" w:rsidP="00F90078">
      <w:pPr>
        <w:pStyle w:val="BodyText"/>
        <w:tabs>
          <w:tab w:val="left" w:pos="1093"/>
        </w:tabs>
        <w:spacing w:before="120" w:line="320" w:lineRule="exact"/>
        <w:ind w:firstLine="720"/>
        <w:jc w:val="both"/>
        <w:rPr>
          <w:lang w:val="vi-VN"/>
        </w:rPr>
      </w:pPr>
      <w:r w:rsidRPr="00096972">
        <w:rPr>
          <w:lang w:val="vi-VN"/>
        </w:rPr>
        <w:t xml:space="preserve">(1) Báo cáo kết quả thẩm định hồ sơ lựa chọn SGK của các cơ sở GDTH; </w:t>
      </w:r>
    </w:p>
    <w:p w:rsidR="00F90078" w:rsidRPr="00096972" w:rsidRDefault="00F90078" w:rsidP="00F90078">
      <w:pPr>
        <w:pStyle w:val="BodyText"/>
        <w:tabs>
          <w:tab w:val="left" w:pos="1093"/>
        </w:tabs>
        <w:spacing w:before="120" w:line="320" w:lineRule="exact"/>
        <w:ind w:firstLine="720"/>
        <w:jc w:val="both"/>
      </w:pPr>
      <w:r w:rsidRPr="00096972">
        <w:rPr>
          <w:lang w:val="vi-VN"/>
        </w:rPr>
        <w:t>(2)</w:t>
      </w:r>
      <w:r w:rsidRPr="00096972">
        <w:rPr>
          <w:b/>
          <w:bCs/>
          <w:i/>
          <w:iCs/>
          <w:lang w:val="vi-VN"/>
        </w:rPr>
        <w:t xml:space="preserve"> </w:t>
      </w:r>
      <w:r w:rsidRPr="00096972">
        <w:rPr>
          <w:lang w:val="vi-VN"/>
        </w:rPr>
        <w:t>Tổng hợp danh mục SGK được các cơ sở GDTH lựa chọn</w:t>
      </w:r>
      <w:r w:rsidRPr="00096972">
        <w:t>;</w:t>
      </w:r>
    </w:p>
    <w:p w:rsidR="00F90078" w:rsidRPr="00096972" w:rsidRDefault="00F90078" w:rsidP="00F90078">
      <w:pPr>
        <w:pStyle w:val="BodyText"/>
        <w:tabs>
          <w:tab w:val="left" w:pos="1093"/>
        </w:tabs>
        <w:spacing w:before="120" w:line="320" w:lineRule="exact"/>
        <w:ind w:firstLine="720"/>
        <w:jc w:val="both"/>
      </w:pPr>
      <w:r w:rsidRPr="00096972">
        <w:rPr>
          <w:lang w:val="vi-VN"/>
        </w:rPr>
        <w:t>(3)</w:t>
      </w:r>
      <w:r w:rsidRPr="00096972">
        <w:rPr>
          <w:b/>
          <w:bCs/>
          <w:i/>
          <w:iCs/>
          <w:lang w:val="vi-VN"/>
        </w:rPr>
        <w:t xml:space="preserve"> </w:t>
      </w:r>
      <w:r w:rsidRPr="00096972">
        <w:rPr>
          <w:lang w:val="vi-VN"/>
        </w:rPr>
        <w:t>H</w:t>
      </w:r>
      <w:r w:rsidRPr="00096972">
        <w:t>ồ sơ lựa chọn SGK</w:t>
      </w:r>
      <w:r w:rsidRPr="00096972">
        <w:rPr>
          <w:lang w:val="vi-VN"/>
        </w:rPr>
        <w:t xml:space="preserve"> của các cơ sở GDTH theo </w:t>
      </w:r>
      <w:r w:rsidRPr="00096972">
        <w:t>quy định tại Bước 3 Mục</w:t>
      </w:r>
      <w:r w:rsidR="00491D28" w:rsidRPr="00096972">
        <w:t xml:space="preserve"> 3</w:t>
      </w:r>
      <w:r w:rsidRPr="00096972">
        <w:t xml:space="preserve"> Phần </w:t>
      </w:r>
      <w:r w:rsidR="00491D28" w:rsidRPr="00096972">
        <w:t>2</w:t>
      </w:r>
      <w:r w:rsidRPr="00096972">
        <w:t xml:space="preserve"> của văn bản này. </w:t>
      </w:r>
    </w:p>
    <w:p w:rsidR="00F90078" w:rsidRPr="00096972" w:rsidRDefault="00491D28" w:rsidP="00F90078">
      <w:pPr>
        <w:pStyle w:val="BodyText"/>
        <w:shd w:val="clear" w:color="auto" w:fill="auto"/>
        <w:spacing w:before="120" w:line="320" w:lineRule="exact"/>
        <w:ind w:firstLine="740"/>
        <w:jc w:val="both"/>
      </w:pPr>
      <w:r w:rsidRPr="00096972">
        <w:t>- C</w:t>
      </w:r>
      <w:r w:rsidR="00F90078" w:rsidRPr="00096972">
        <w:rPr>
          <w:lang w:val="vi-VN"/>
        </w:rPr>
        <w:t xml:space="preserve">hỉ đạo các cơ sở GDTH thông báo danh mục SGK được </w:t>
      </w:r>
      <w:r w:rsidR="00F90078" w:rsidRPr="00096972">
        <w:t>UBND</w:t>
      </w:r>
      <w:r w:rsidR="00F90078" w:rsidRPr="00096972">
        <w:rPr>
          <w:lang w:val="vi-VN"/>
        </w:rPr>
        <w:t xml:space="preserve"> tỉnh phê duyệt để sử dụng trong cơ sở GDTH trên địa bàn tỉnh đến giáo viên, học </w:t>
      </w:r>
      <w:r w:rsidR="00F90078" w:rsidRPr="00096972">
        <w:rPr>
          <w:lang w:val="vi-VN"/>
        </w:rPr>
        <w:lastRenderedPageBreak/>
        <w:t>sinh, cha mẹ học sinh</w:t>
      </w:r>
      <w:r w:rsidR="00F90078" w:rsidRPr="00096972">
        <w:t xml:space="preserve"> </w:t>
      </w:r>
      <w:r w:rsidR="00F90078" w:rsidRPr="00096972">
        <w:rPr>
          <w:b/>
          <w:bCs/>
        </w:rPr>
        <w:t>t</w:t>
      </w:r>
      <w:r w:rsidR="00F90078" w:rsidRPr="00096972">
        <w:rPr>
          <w:b/>
          <w:bCs/>
          <w:lang w:val="vi-VN"/>
        </w:rPr>
        <w:t>rước ngày 30/4 hằng năm</w:t>
      </w:r>
      <w:r w:rsidR="00F90078" w:rsidRPr="00096972">
        <w:rPr>
          <w:b/>
          <w:bCs/>
        </w:rPr>
        <w:t>.</w:t>
      </w:r>
    </w:p>
    <w:p w:rsidR="00E63D31" w:rsidRDefault="00491D28" w:rsidP="00E63D31">
      <w:pPr>
        <w:pStyle w:val="BodyText"/>
        <w:shd w:val="clear" w:color="auto" w:fill="auto"/>
        <w:spacing w:before="120" w:line="320" w:lineRule="exact"/>
        <w:ind w:firstLine="740"/>
        <w:jc w:val="both"/>
      </w:pPr>
      <w:r w:rsidRPr="00096972">
        <w:rPr>
          <w:bCs/>
        </w:rPr>
        <w:t xml:space="preserve">- Tổng hợp báo cáo </w:t>
      </w:r>
      <w:r w:rsidRPr="00096972">
        <w:rPr>
          <w:lang w:val="vi-VN"/>
        </w:rPr>
        <w:t>về việc điều chỉnh, bổ sung danh mục SGK</w:t>
      </w:r>
      <w:r w:rsidR="00A30282">
        <w:t xml:space="preserve"> đã được UBND tỉnh phê duyệt</w:t>
      </w:r>
      <w:r w:rsidRPr="00096972">
        <w:t xml:space="preserve"> của các </w:t>
      </w:r>
      <w:r w:rsidR="00096972">
        <w:t xml:space="preserve">cơ sở GDTH </w:t>
      </w:r>
      <w:r w:rsidRPr="00096972">
        <w:rPr>
          <w:lang w:val="vi-VN"/>
        </w:rPr>
        <w:t>báo cáo Sở GDĐT (nếu có).</w:t>
      </w:r>
    </w:p>
    <w:p w:rsidR="00A30282" w:rsidRDefault="00096972" w:rsidP="00E63D31">
      <w:pPr>
        <w:pStyle w:val="BodyText"/>
        <w:shd w:val="clear" w:color="auto" w:fill="auto"/>
        <w:spacing w:before="120" w:line="320" w:lineRule="exact"/>
        <w:ind w:firstLine="740"/>
        <w:jc w:val="both"/>
      </w:pPr>
      <w:r>
        <w:t>- Tham mưu, đề xuất với UBN</w:t>
      </w:r>
      <w:r w:rsidR="00A30282">
        <w:t>D thị xã thanh tra, kiểm tra, bố trí nguồn kinh phí, cơ sở vật chất để các cơ sở giáo dục tổ chức lựa chọn SGK.</w:t>
      </w:r>
    </w:p>
    <w:p w:rsidR="00A81D14" w:rsidRPr="009147E2" w:rsidRDefault="00A81D14" w:rsidP="00096972">
      <w:pPr>
        <w:pStyle w:val="BodyText"/>
        <w:shd w:val="clear" w:color="auto" w:fill="auto"/>
        <w:spacing w:before="120" w:line="320" w:lineRule="exact"/>
        <w:ind w:firstLine="740"/>
        <w:jc w:val="both"/>
      </w:pPr>
      <w:r>
        <w:t xml:space="preserve">- Thực hiện kiểm tra các cơ sở GDTH thuộc phạm vi quản lý về việc tổ </w:t>
      </w:r>
      <w:r w:rsidRPr="009147E2">
        <w:t xml:space="preserve">chức lựa chọn và sử dụng SGK theo quy định của pháp luật. </w:t>
      </w:r>
    </w:p>
    <w:p w:rsidR="00096972" w:rsidRPr="009147E2" w:rsidRDefault="00A30282" w:rsidP="00A81D14">
      <w:pPr>
        <w:pStyle w:val="BodyText"/>
        <w:shd w:val="clear" w:color="auto" w:fill="auto"/>
        <w:spacing w:before="120" w:line="320" w:lineRule="exact"/>
        <w:ind w:firstLine="720"/>
        <w:jc w:val="both"/>
        <w:rPr>
          <w:b/>
          <w:i/>
        </w:rPr>
      </w:pPr>
      <w:r w:rsidRPr="009147E2">
        <w:rPr>
          <w:b/>
          <w:i/>
        </w:rPr>
        <w:t xml:space="preserve">3.2. </w:t>
      </w:r>
      <w:r w:rsidR="00A81D14" w:rsidRPr="009147E2">
        <w:rPr>
          <w:b/>
          <w:i/>
        </w:rPr>
        <w:t>Các trường có cấp tiểu học</w:t>
      </w:r>
    </w:p>
    <w:p w:rsidR="00A81D14" w:rsidRPr="009147E2" w:rsidRDefault="00A81D14" w:rsidP="00A81D14">
      <w:pPr>
        <w:pStyle w:val="BodyText"/>
        <w:shd w:val="clear" w:color="auto" w:fill="auto"/>
        <w:spacing w:before="120" w:line="320" w:lineRule="exact"/>
        <w:ind w:firstLine="720"/>
        <w:jc w:val="both"/>
        <w:rPr>
          <w:rFonts w:eastAsia="Calibri"/>
        </w:rPr>
      </w:pPr>
      <w:r w:rsidRPr="009147E2">
        <w:t xml:space="preserve">- Xây dựng </w:t>
      </w:r>
      <w:r w:rsidRPr="009147E2">
        <w:rPr>
          <w:rFonts w:eastAsia="Calibri"/>
        </w:rPr>
        <w:t>kế hoạch tổ chức lựa chọn SGK, triển khai cho các thành viên</w:t>
      </w:r>
      <w:r w:rsidRPr="009147E2">
        <w:rPr>
          <w:rFonts w:eastAsia="Calibri"/>
        </w:rPr>
        <w:br/>
        <w:t>Hội đồng, tổ chuyên môn, giáo viên nghiên cứu, thảo luận, đề xuất lựa chọn</w:t>
      </w:r>
      <w:r w:rsidRPr="009147E2">
        <w:rPr>
          <w:rFonts w:eastAsia="Calibri"/>
        </w:rPr>
        <w:br/>
        <w:t>SGK theo quy định.</w:t>
      </w:r>
    </w:p>
    <w:p w:rsidR="00E63D31" w:rsidRDefault="00A81D14" w:rsidP="00E63D31">
      <w:pPr>
        <w:pStyle w:val="BodyText"/>
        <w:tabs>
          <w:tab w:val="left" w:pos="1093"/>
        </w:tabs>
        <w:spacing w:before="120" w:line="320" w:lineRule="exact"/>
        <w:ind w:firstLine="720"/>
        <w:jc w:val="both"/>
        <w:rPr>
          <w:spacing w:val="-6"/>
        </w:rPr>
      </w:pPr>
      <w:r w:rsidRPr="00E63D31">
        <w:rPr>
          <w:rFonts w:eastAsia="Calibri"/>
          <w:bCs/>
          <w:color w:val="000000"/>
          <w:spacing w:val="-6"/>
        </w:rPr>
        <w:t>-</w:t>
      </w:r>
      <w:r w:rsidRPr="00E63D31">
        <w:rPr>
          <w:rFonts w:eastAsia="Calibri"/>
          <w:b/>
          <w:bCs/>
          <w:color w:val="000000"/>
          <w:spacing w:val="-6"/>
        </w:rPr>
        <w:t xml:space="preserve"> </w:t>
      </w:r>
      <w:r w:rsidRPr="00E63D31">
        <w:rPr>
          <w:rFonts w:eastAsia="Calibri"/>
          <w:color w:val="000000"/>
          <w:spacing w:val="-6"/>
        </w:rPr>
        <w:t>Tổng hợp, báo cáo về phòng GD&amp;ĐT hồ sơ lựa chọn SGK theo Mục 2.3 Phần 2 của văn bản này</w:t>
      </w:r>
      <w:r w:rsidR="009147E2" w:rsidRPr="00E63D31">
        <w:rPr>
          <w:rFonts w:eastAsia="Calibri"/>
          <w:color w:val="000000"/>
          <w:spacing w:val="-6"/>
        </w:rPr>
        <w:t xml:space="preserve"> </w:t>
      </w:r>
      <w:r w:rsidR="009147E2" w:rsidRPr="00E63D31">
        <w:rPr>
          <w:rFonts w:eastAsia="Calibri"/>
          <w:b/>
          <w:color w:val="000000"/>
          <w:spacing w:val="-6"/>
        </w:rPr>
        <w:t>trước ngày</w:t>
      </w:r>
      <w:r w:rsidR="009147E2" w:rsidRPr="00E63D31">
        <w:rPr>
          <w:rFonts w:eastAsia="Calibri"/>
          <w:color w:val="000000"/>
          <w:spacing w:val="-6"/>
        </w:rPr>
        <w:t xml:space="preserve"> </w:t>
      </w:r>
      <w:r w:rsidR="00005732" w:rsidRPr="00E63D31">
        <w:rPr>
          <w:rFonts w:eastAsia="Calibri"/>
          <w:b/>
          <w:color w:val="000000"/>
          <w:spacing w:val="-6"/>
        </w:rPr>
        <w:t>15/3 hằng năm</w:t>
      </w:r>
      <w:r w:rsidR="00005732" w:rsidRPr="00E63D31">
        <w:rPr>
          <w:rStyle w:val="FootnoteReference"/>
          <w:bCs/>
          <w:spacing w:val="-6"/>
          <w:lang w:val="vi-VN"/>
        </w:rPr>
        <w:footnoteReference w:id="6"/>
      </w:r>
      <w:r w:rsidRPr="00E63D31">
        <w:rPr>
          <w:rFonts w:eastAsia="Calibri"/>
          <w:color w:val="000000"/>
          <w:spacing w:val="-6"/>
        </w:rPr>
        <w:t xml:space="preserve">. </w:t>
      </w:r>
      <w:r w:rsidR="00E63D31" w:rsidRPr="00E63D31">
        <w:rPr>
          <w:rFonts w:eastAsia="Calibri"/>
          <w:color w:val="000000"/>
          <w:spacing w:val="-6"/>
        </w:rPr>
        <w:t>H</w:t>
      </w:r>
      <w:r w:rsidR="00E63D31" w:rsidRPr="00E63D31">
        <w:rPr>
          <w:spacing w:val="-6"/>
        </w:rPr>
        <w:t xml:space="preserve">ồ sơ lựa chọn SGK của các cơ sở GDTH đặt tên theo quy định HỒ SƠ SGK_TÊN </w:t>
      </w:r>
      <w:r w:rsidR="00E63D31" w:rsidRPr="00E63D31">
        <w:rPr>
          <w:spacing w:val="-6"/>
          <w:lang w:val="vi-VN"/>
        </w:rPr>
        <w:t>cơ sở GDTH</w:t>
      </w:r>
      <w:r w:rsidR="00E63D31" w:rsidRPr="00E63D31">
        <w:rPr>
          <w:spacing w:val="-6"/>
        </w:rPr>
        <w:t xml:space="preserve"> </w:t>
      </w:r>
      <w:r w:rsidR="00E63D31" w:rsidRPr="00E63D31">
        <w:rPr>
          <w:spacing w:val="-6"/>
          <w:lang w:val="vi-VN"/>
        </w:rPr>
        <w:t>_</w:t>
      </w:r>
      <w:r w:rsidR="00E63D31" w:rsidRPr="00E63D31">
        <w:rPr>
          <w:spacing w:val="-6"/>
        </w:rPr>
        <w:t xml:space="preserve">NĂM, và gửi về Phòng GD&amp;ĐT theo đường link: </w:t>
      </w:r>
      <w:hyperlink r:id="rId11" w:history="1">
        <w:r w:rsidR="00E63D31" w:rsidRPr="00957CB6">
          <w:rPr>
            <w:rStyle w:val="Hyperlink"/>
            <w:spacing w:val="-6"/>
          </w:rPr>
          <w:t>https://forms.gle/qnUquLuNqUyL6zzP7</w:t>
        </w:r>
      </w:hyperlink>
    </w:p>
    <w:p w:rsidR="00A81D14" w:rsidRPr="00E63D31" w:rsidRDefault="00A81D14" w:rsidP="00E63D31">
      <w:pPr>
        <w:pStyle w:val="BodyText"/>
        <w:tabs>
          <w:tab w:val="left" w:pos="1093"/>
        </w:tabs>
        <w:spacing w:before="120" w:line="320" w:lineRule="exact"/>
        <w:ind w:firstLine="720"/>
        <w:jc w:val="both"/>
        <w:rPr>
          <w:spacing w:val="-6"/>
        </w:rPr>
      </w:pPr>
      <w:r w:rsidRPr="00A81D14">
        <w:rPr>
          <w:rFonts w:eastAsia="Calibri"/>
          <w:color w:val="000000"/>
        </w:rPr>
        <w:t>Hồ sơ đề xuất lựa chọn SGK được lưu trữ tại đơn vị đảm bảo theo quy</w:t>
      </w:r>
      <w:r>
        <w:rPr>
          <w:rFonts w:eastAsia="Calibri"/>
          <w:color w:val="000000"/>
        </w:rPr>
        <w:t xml:space="preserve"> </w:t>
      </w:r>
      <w:r w:rsidRPr="00A81D14">
        <w:rPr>
          <w:rFonts w:eastAsia="Calibri"/>
          <w:color w:val="000000"/>
        </w:rPr>
        <w:t>định phục vụ công tác kiểm tra của cơ quan quả</w:t>
      </w:r>
      <w:r>
        <w:rPr>
          <w:rFonts w:eastAsia="Calibri"/>
          <w:color w:val="000000"/>
        </w:rPr>
        <w:t>n lý.</w:t>
      </w:r>
    </w:p>
    <w:p w:rsidR="00A81D14" w:rsidRPr="009147E2" w:rsidRDefault="00A81D14" w:rsidP="00A81D14">
      <w:pPr>
        <w:pStyle w:val="BodyText"/>
        <w:shd w:val="clear" w:color="auto" w:fill="auto"/>
        <w:spacing w:before="120" w:line="320" w:lineRule="exact"/>
        <w:ind w:firstLine="720"/>
        <w:jc w:val="both"/>
        <w:rPr>
          <w:rFonts w:eastAsia="Calibri"/>
        </w:rPr>
      </w:pPr>
      <w:r w:rsidRPr="009147E2">
        <w:rPr>
          <w:rFonts w:eastAsia="Calibri"/>
          <w:bCs/>
        </w:rPr>
        <w:t>-</w:t>
      </w:r>
      <w:r w:rsidRPr="009147E2">
        <w:rPr>
          <w:rFonts w:eastAsia="Calibri"/>
          <w:b/>
          <w:bCs/>
        </w:rPr>
        <w:t xml:space="preserve"> </w:t>
      </w:r>
      <w:r w:rsidRPr="009147E2">
        <w:rPr>
          <w:rFonts w:eastAsia="Calibri"/>
        </w:rPr>
        <w:t>Thông báo danh mục SGK được UBND tỉnh phê duyệt đến giáo viên, học sinh và cha mẹ học sinh. Tổ chức khai thác và sử dụng hiệu quả SGK trong quá</w:t>
      </w:r>
      <w:r w:rsidRPr="009147E2">
        <w:rPr>
          <w:rFonts w:eastAsia="Calibri"/>
          <w:sz w:val="22"/>
          <w:szCs w:val="22"/>
        </w:rPr>
        <w:t xml:space="preserve"> </w:t>
      </w:r>
      <w:r w:rsidRPr="009147E2">
        <w:rPr>
          <w:rFonts w:eastAsia="Calibri"/>
        </w:rPr>
        <w:t>trình dạy học theo đúng quy định của pháp luật.</w:t>
      </w:r>
    </w:p>
    <w:p w:rsidR="009147E2" w:rsidRPr="009147E2" w:rsidRDefault="00A81D14" w:rsidP="009147E2">
      <w:pPr>
        <w:pStyle w:val="BodyText"/>
        <w:shd w:val="clear" w:color="auto" w:fill="auto"/>
        <w:spacing w:before="120" w:line="320" w:lineRule="exact"/>
        <w:ind w:firstLine="740"/>
        <w:jc w:val="both"/>
      </w:pPr>
      <w:r w:rsidRPr="009147E2">
        <w:rPr>
          <w:rFonts w:eastAsia="Calibri"/>
          <w:bCs/>
        </w:rPr>
        <w:t>-</w:t>
      </w:r>
      <w:r w:rsidRPr="009147E2">
        <w:rPr>
          <w:rFonts w:eastAsia="Calibri"/>
          <w:b/>
          <w:bCs/>
        </w:rPr>
        <w:t xml:space="preserve"> </w:t>
      </w:r>
      <w:r w:rsidRPr="009147E2">
        <w:rPr>
          <w:rFonts w:eastAsia="Calibri"/>
        </w:rPr>
        <w:t>Tổng hợp các kiến nghị của giáo viên, học sinh, cha mẹ học sinh (nếu</w:t>
      </w:r>
      <w:r w:rsidRPr="009147E2">
        <w:rPr>
          <w:rFonts w:eastAsia="Calibri"/>
        </w:rPr>
        <w:br/>
        <w:t>có) về việc điều chỉnh, bổ sung danh mục SGK đã được UBND tỉnh phê duyệt,</w:t>
      </w:r>
      <w:r w:rsidRPr="009147E2">
        <w:rPr>
          <w:rFonts w:eastAsia="Calibri"/>
        </w:rPr>
        <w:br/>
        <w:t>báo cáo về phòng GD&amp;ĐT trước khi tổ chức thực hiện.</w:t>
      </w:r>
      <w:r w:rsidRPr="009147E2">
        <w:rPr>
          <w:lang w:val="vi-VN"/>
        </w:rPr>
        <w:t xml:space="preserve"> Việc điều chỉnh, bổ sung danh mục SGK đã được phê duyệt thực hiện theo quy trình lựa chọn SGK quy định tại Thông tư 27. </w:t>
      </w:r>
    </w:p>
    <w:p w:rsidR="00A81D14" w:rsidRPr="009147E2" w:rsidRDefault="00A81D14" w:rsidP="009147E2">
      <w:pPr>
        <w:pStyle w:val="BodyText"/>
        <w:shd w:val="clear" w:color="auto" w:fill="auto"/>
        <w:spacing w:before="120" w:line="320" w:lineRule="exact"/>
        <w:ind w:firstLine="740"/>
        <w:jc w:val="both"/>
        <w:rPr>
          <w:rFonts w:eastAsia="Calibri"/>
          <w:color w:val="000000"/>
        </w:rPr>
      </w:pPr>
      <w:r w:rsidRPr="009147E2">
        <w:rPr>
          <w:rFonts w:eastAsia="Calibri"/>
        </w:rPr>
        <w:t>Trên đây là Kế hoạch tổ chức lựa chọn SGK trong các trường có cấp</w:t>
      </w:r>
      <w:r w:rsidRPr="009147E2">
        <w:rPr>
          <w:rFonts w:eastAsia="Calibri"/>
        </w:rPr>
        <w:br/>
        <w:t>tiểu học trên địa bàn thị xã, áp dụng từ năm học 2024-2025. Phòng GD&amp;ĐT yêu cầu trường có cấp tiểu học nghiêm túc triển khai thực hiện</w:t>
      </w:r>
      <w:r w:rsidR="009147E2" w:rsidRPr="009147E2">
        <w:rPr>
          <w:rFonts w:eastAsia="Calibri"/>
        </w:rPr>
        <w:t>,</w:t>
      </w:r>
      <w:r w:rsidRPr="009147E2">
        <w:rPr>
          <w:rFonts w:eastAsia="Calibri"/>
        </w:rPr>
        <w:t xml:space="preserve"> </w:t>
      </w:r>
      <w:r w:rsidR="009147E2" w:rsidRPr="009147E2">
        <w:rPr>
          <w:lang w:val="vi-VN"/>
        </w:rPr>
        <w:t>tổ chức lựa chọn SGK theo đúng quy định đảm bảo dân chủ, khách quan</w:t>
      </w:r>
      <w:r w:rsidR="009147E2" w:rsidRPr="00CD34FA">
        <w:rPr>
          <w:lang w:val="vi-VN"/>
        </w:rPr>
        <w:t>, công khai, minh bạch, vì quyền lợi của học sinh</w:t>
      </w:r>
      <w:r w:rsidR="009147E2">
        <w:rPr>
          <w:rFonts w:eastAsia="Calibri"/>
          <w:color w:val="000000"/>
        </w:rPr>
        <w:t xml:space="preserve">. </w:t>
      </w:r>
      <w:r w:rsidRPr="00A81D14">
        <w:rPr>
          <w:rFonts w:eastAsia="Calibri"/>
          <w:color w:val="000000"/>
        </w:rPr>
        <w:t>Trong quá trình triển khai</w:t>
      </w:r>
      <w:r w:rsidR="009147E2">
        <w:rPr>
          <w:rFonts w:eastAsia="Calibri"/>
          <w:color w:val="000000"/>
        </w:rPr>
        <w:t xml:space="preserve"> </w:t>
      </w:r>
      <w:r w:rsidRPr="00A81D14">
        <w:rPr>
          <w:rFonts w:eastAsia="Calibri"/>
          <w:color w:val="000000"/>
        </w:rPr>
        <w:t xml:space="preserve">thực hiện, nếu có khó khăn, vướng mắc, các </w:t>
      </w:r>
      <w:r w:rsidR="009147E2">
        <w:rPr>
          <w:rFonts w:eastAsia="Calibri"/>
          <w:color w:val="000000"/>
        </w:rPr>
        <w:t>trường báo cáo</w:t>
      </w:r>
      <w:r w:rsidRPr="00A81D14">
        <w:rPr>
          <w:rFonts w:eastAsia="Calibri"/>
          <w:color w:val="000000"/>
        </w:rPr>
        <w:t xml:space="preserve"> về Phòng GD&amp;ĐT qua</w:t>
      </w:r>
      <w:r w:rsidR="009147E2">
        <w:rPr>
          <w:rFonts w:eastAsia="Calibri"/>
          <w:color w:val="000000"/>
        </w:rPr>
        <w:t xml:space="preserve"> </w:t>
      </w:r>
      <w:r w:rsidRPr="00A81D14">
        <w:rPr>
          <w:rFonts w:eastAsia="Calibri"/>
          <w:color w:val="000000"/>
        </w:rPr>
        <w:t>bộ phận chuyên môn</w:t>
      </w:r>
      <w:r w:rsidR="009147E2">
        <w:rPr>
          <w:rFonts w:eastAsia="Calibri"/>
          <w:color w:val="000000"/>
        </w:rPr>
        <w:t xml:space="preserve"> Tiểu học</w:t>
      </w:r>
      <w:r w:rsidRPr="00A81D14">
        <w:rPr>
          <w:rFonts w:eastAsia="Calibri"/>
          <w:color w:val="000000"/>
        </w:rPr>
        <w:t xml:space="preserve"> để </w:t>
      </w:r>
      <w:r w:rsidR="009147E2">
        <w:rPr>
          <w:rFonts w:eastAsia="Calibri"/>
          <w:color w:val="000000"/>
        </w:rPr>
        <w:t>được hướng dẫn./.</w:t>
      </w:r>
    </w:p>
    <w:tbl>
      <w:tblPr>
        <w:tblW w:w="0" w:type="auto"/>
        <w:tblLayout w:type="fixed"/>
        <w:tblLook w:val="0000" w:firstRow="0" w:lastRow="0" w:firstColumn="0" w:lastColumn="0" w:noHBand="0" w:noVBand="0"/>
      </w:tblPr>
      <w:tblGrid>
        <w:gridCol w:w="4797"/>
        <w:gridCol w:w="4383"/>
      </w:tblGrid>
      <w:tr w:rsidR="00F90078" w:rsidRPr="00CD34FA" w:rsidTr="00A30282">
        <w:tc>
          <w:tcPr>
            <w:tcW w:w="4797" w:type="dxa"/>
            <w:shd w:val="clear" w:color="auto" w:fill="auto"/>
          </w:tcPr>
          <w:bookmarkEnd w:id="0"/>
          <w:bookmarkEnd w:id="1"/>
          <w:p w:rsidR="00F90078" w:rsidRPr="00CD34FA" w:rsidRDefault="00F90078" w:rsidP="00A30282">
            <w:pPr>
              <w:widowControl w:val="0"/>
              <w:tabs>
                <w:tab w:val="left" w:pos="709"/>
              </w:tabs>
              <w:spacing w:after="0" w:line="240" w:lineRule="atLeast"/>
              <w:rPr>
                <w:b/>
                <w:sz w:val="24"/>
                <w:szCs w:val="24"/>
                <w:lang w:val="es-BO"/>
              </w:rPr>
            </w:pPr>
            <w:r w:rsidRPr="00CD34FA">
              <w:rPr>
                <w:b/>
                <w:i/>
                <w:iCs/>
                <w:sz w:val="24"/>
                <w:szCs w:val="24"/>
                <w:lang w:val="es-BO"/>
              </w:rPr>
              <w:t>Nơi nhận:</w:t>
            </w:r>
            <w:r w:rsidRPr="00CD34FA">
              <w:rPr>
                <w:b/>
                <w:sz w:val="24"/>
                <w:szCs w:val="24"/>
                <w:lang w:val="es-BO"/>
              </w:rPr>
              <w:tab/>
            </w:r>
          </w:p>
          <w:p w:rsidR="00F90078" w:rsidRDefault="00F90078" w:rsidP="00A30282">
            <w:pPr>
              <w:widowControl w:val="0"/>
              <w:tabs>
                <w:tab w:val="left" w:pos="709"/>
              </w:tabs>
              <w:spacing w:after="0" w:line="240" w:lineRule="atLeast"/>
              <w:rPr>
                <w:sz w:val="22"/>
                <w:lang w:val="es-BO"/>
              </w:rPr>
            </w:pPr>
            <w:r>
              <w:rPr>
                <w:sz w:val="22"/>
                <w:lang w:val="es-BO"/>
              </w:rPr>
              <w:t>- UBND</w:t>
            </w:r>
            <w:r w:rsidR="009147E2">
              <w:rPr>
                <w:sz w:val="22"/>
                <w:lang w:val="es-BO"/>
              </w:rPr>
              <w:t xml:space="preserve"> thị xã (b/c)</w:t>
            </w:r>
            <w:r>
              <w:rPr>
                <w:sz w:val="22"/>
                <w:lang w:val="es-BO"/>
              </w:rPr>
              <w:t>;</w:t>
            </w:r>
          </w:p>
          <w:p w:rsidR="00F90078" w:rsidRDefault="00F90078" w:rsidP="00A30282">
            <w:pPr>
              <w:widowControl w:val="0"/>
              <w:tabs>
                <w:tab w:val="left" w:pos="709"/>
              </w:tabs>
              <w:spacing w:after="0" w:line="240" w:lineRule="atLeast"/>
              <w:rPr>
                <w:sz w:val="22"/>
                <w:lang w:val="es-BO"/>
              </w:rPr>
            </w:pPr>
            <w:r>
              <w:rPr>
                <w:sz w:val="22"/>
                <w:lang w:val="es-BO"/>
              </w:rPr>
              <w:t xml:space="preserve">- </w:t>
            </w:r>
            <w:r w:rsidR="009147E2">
              <w:rPr>
                <w:sz w:val="22"/>
                <w:lang w:val="es-BO"/>
              </w:rPr>
              <w:t>Sở GDĐT Quảng Ninh</w:t>
            </w:r>
            <w:r w:rsidR="00857B33">
              <w:rPr>
                <w:sz w:val="22"/>
                <w:lang w:val="es-BO"/>
              </w:rPr>
              <w:t xml:space="preserve"> (b/c)</w:t>
            </w:r>
            <w:r w:rsidR="009147E2">
              <w:rPr>
                <w:sz w:val="22"/>
                <w:lang w:val="es-BO"/>
              </w:rPr>
              <w:t>;</w:t>
            </w:r>
          </w:p>
          <w:p w:rsidR="009147E2" w:rsidRDefault="009147E2" w:rsidP="009147E2">
            <w:pPr>
              <w:widowControl w:val="0"/>
              <w:spacing w:after="0" w:line="240" w:lineRule="atLeast"/>
              <w:rPr>
                <w:sz w:val="22"/>
                <w:lang w:val="es-BO"/>
              </w:rPr>
            </w:pPr>
            <w:r w:rsidRPr="00CD34FA">
              <w:rPr>
                <w:sz w:val="22"/>
                <w:lang w:val="es-BO"/>
              </w:rPr>
              <w:t xml:space="preserve">- UBND </w:t>
            </w:r>
            <w:r>
              <w:rPr>
                <w:sz w:val="22"/>
                <w:lang w:val="es-BO"/>
              </w:rPr>
              <w:t>xã, phường;</w:t>
            </w:r>
          </w:p>
          <w:p w:rsidR="009147E2" w:rsidRPr="00CD34FA" w:rsidRDefault="009147E2" w:rsidP="00A30282">
            <w:pPr>
              <w:widowControl w:val="0"/>
              <w:tabs>
                <w:tab w:val="left" w:pos="709"/>
              </w:tabs>
              <w:spacing w:after="0" w:line="240" w:lineRule="atLeast"/>
              <w:rPr>
                <w:sz w:val="22"/>
                <w:lang w:val="es-BO"/>
              </w:rPr>
            </w:pPr>
            <w:r w:rsidRPr="00CD34FA">
              <w:rPr>
                <w:sz w:val="22"/>
                <w:lang w:val="es-BO"/>
              </w:rPr>
              <w:t xml:space="preserve">- </w:t>
            </w:r>
            <w:r>
              <w:rPr>
                <w:sz w:val="22"/>
                <w:lang w:val="es-BO"/>
              </w:rPr>
              <w:t>Các trường có cấp tiểu học (t/h);</w:t>
            </w:r>
          </w:p>
          <w:p w:rsidR="00F90078" w:rsidRPr="00CD34FA" w:rsidRDefault="00F90078" w:rsidP="00A30282">
            <w:pPr>
              <w:widowControl w:val="0"/>
              <w:tabs>
                <w:tab w:val="left" w:pos="709"/>
              </w:tabs>
              <w:spacing w:after="0" w:line="240" w:lineRule="atLeast"/>
              <w:rPr>
                <w:sz w:val="22"/>
                <w:lang w:val="es-BO"/>
              </w:rPr>
            </w:pPr>
            <w:r w:rsidRPr="00CD34FA">
              <w:rPr>
                <w:sz w:val="22"/>
                <w:lang w:val="es-BO"/>
              </w:rPr>
              <w:t xml:space="preserve">- </w:t>
            </w:r>
            <w:r w:rsidR="009147E2">
              <w:rPr>
                <w:sz w:val="22"/>
                <w:lang w:val="es-BO"/>
              </w:rPr>
              <w:t>Các bộ phận PGD</w:t>
            </w:r>
            <w:r w:rsidR="00315C90">
              <w:rPr>
                <w:sz w:val="22"/>
                <w:lang w:val="es-BO"/>
              </w:rPr>
              <w:t>&amp;ĐT</w:t>
            </w:r>
            <w:r w:rsidR="009147E2">
              <w:rPr>
                <w:sz w:val="22"/>
                <w:lang w:val="es-BO"/>
              </w:rPr>
              <w:t>;</w:t>
            </w:r>
          </w:p>
          <w:p w:rsidR="00F90078" w:rsidRPr="00CD34FA" w:rsidRDefault="00F90078" w:rsidP="00A30282">
            <w:pPr>
              <w:widowControl w:val="0"/>
              <w:tabs>
                <w:tab w:val="left" w:pos="709"/>
              </w:tabs>
              <w:spacing w:after="0" w:line="240" w:lineRule="atLeast"/>
              <w:rPr>
                <w:sz w:val="22"/>
                <w:lang w:val="es-BO"/>
              </w:rPr>
            </w:pPr>
            <w:r w:rsidRPr="00CD34FA">
              <w:rPr>
                <w:sz w:val="22"/>
                <w:lang w:val="es-BO"/>
              </w:rPr>
              <w:t>- Cổng TTĐT;</w:t>
            </w:r>
          </w:p>
          <w:p w:rsidR="00F90078" w:rsidRPr="00CD34FA" w:rsidRDefault="00F90078" w:rsidP="00A30282">
            <w:pPr>
              <w:widowControl w:val="0"/>
              <w:spacing w:after="0" w:line="240" w:lineRule="atLeast"/>
              <w:jc w:val="both"/>
              <w:rPr>
                <w:sz w:val="23"/>
                <w:szCs w:val="23"/>
                <w:lang w:val="it-IT"/>
              </w:rPr>
            </w:pPr>
            <w:r w:rsidRPr="00CD34FA">
              <w:rPr>
                <w:sz w:val="22"/>
                <w:lang w:val="es-BO"/>
              </w:rPr>
              <w:t xml:space="preserve">- Lưu: VT, </w:t>
            </w:r>
            <w:r w:rsidR="009147E2">
              <w:rPr>
                <w:sz w:val="22"/>
                <w:lang w:val="es-BO"/>
              </w:rPr>
              <w:t>CMTH.</w:t>
            </w:r>
            <w:r w:rsidRPr="00CD34FA">
              <w:rPr>
                <w:bCs/>
                <w:sz w:val="22"/>
                <w:lang w:val="de-DE"/>
              </w:rPr>
              <w:t xml:space="preserve">  </w:t>
            </w:r>
            <w:r w:rsidRPr="00CD34FA">
              <w:rPr>
                <w:sz w:val="22"/>
                <w:lang w:val="it-IT"/>
              </w:rPr>
              <w:tab/>
            </w:r>
            <w:r w:rsidRPr="00CD34FA">
              <w:rPr>
                <w:sz w:val="23"/>
                <w:szCs w:val="23"/>
                <w:lang w:val="it-IT"/>
              </w:rPr>
              <w:tab/>
            </w:r>
            <w:r w:rsidRPr="00CD34FA">
              <w:rPr>
                <w:sz w:val="23"/>
                <w:szCs w:val="23"/>
                <w:lang w:val="it-IT"/>
              </w:rPr>
              <w:tab/>
            </w:r>
            <w:r w:rsidRPr="00CD34FA">
              <w:rPr>
                <w:sz w:val="23"/>
                <w:szCs w:val="23"/>
                <w:lang w:val="it-IT"/>
              </w:rPr>
              <w:tab/>
            </w:r>
            <w:r w:rsidRPr="00CD34FA">
              <w:rPr>
                <w:sz w:val="23"/>
                <w:szCs w:val="23"/>
                <w:lang w:val="it-IT"/>
              </w:rPr>
              <w:tab/>
            </w:r>
            <w:r w:rsidRPr="00CD34FA">
              <w:rPr>
                <w:sz w:val="23"/>
                <w:szCs w:val="23"/>
                <w:lang w:val="it-IT"/>
              </w:rPr>
              <w:tab/>
            </w:r>
            <w:r w:rsidRPr="00CD34FA">
              <w:rPr>
                <w:sz w:val="23"/>
                <w:szCs w:val="23"/>
                <w:lang w:val="it-IT"/>
              </w:rPr>
              <w:tab/>
              <w:t xml:space="preserve">      </w:t>
            </w:r>
          </w:p>
          <w:p w:rsidR="00F90078" w:rsidRPr="00CD34FA" w:rsidRDefault="00F90078" w:rsidP="00A30282">
            <w:pPr>
              <w:widowControl w:val="0"/>
              <w:snapToGrid w:val="0"/>
              <w:spacing w:after="0" w:line="240" w:lineRule="atLeast"/>
              <w:rPr>
                <w:b/>
                <w:szCs w:val="28"/>
                <w:lang w:val="fr-FR"/>
              </w:rPr>
            </w:pPr>
          </w:p>
          <w:p w:rsidR="00F90078" w:rsidRPr="00CD34FA" w:rsidRDefault="00F90078" w:rsidP="00A30282">
            <w:pPr>
              <w:widowControl w:val="0"/>
              <w:snapToGrid w:val="0"/>
              <w:spacing w:after="0" w:line="240" w:lineRule="atLeast"/>
              <w:rPr>
                <w:b/>
                <w:szCs w:val="28"/>
                <w:lang w:val="fr-FR"/>
              </w:rPr>
            </w:pPr>
          </w:p>
        </w:tc>
        <w:tc>
          <w:tcPr>
            <w:tcW w:w="4383" w:type="dxa"/>
            <w:shd w:val="clear" w:color="auto" w:fill="auto"/>
          </w:tcPr>
          <w:p w:rsidR="00F90078" w:rsidRPr="00CD34FA" w:rsidRDefault="009147E2" w:rsidP="00A30282">
            <w:pPr>
              <w:widowControl w:val="0"/>
              <w:snapToGrid w:val="0"/>
              <w:spacing w:after="0" w:line="240" w:lineRule="atLeast"/>
              <w:jc w:val="center"/>
              <w:rPr>
                <w:b/>
                <w:sz w:val="26"/>
                <w:szCs w:val="26"/>
                <w:lang w:val="fr-FR"/>
              </w:rPr>
            </w:pPr>
            <w:r>
              <w:rPr>
                <w:b/>
                <w:sz w:val="26"/>
                <w:szCs w:val="26"/>
                <w:lang w:val="fr-FR"/>
              </w:rPr>
              <w:lastRenderedPageBreak/>
              <w:t>TRƯỞNG PHÒNG</w:t>
            </w:r>
          </w:p>
          <w:p w:rsidR="00F90078" w:rsidRPr="00CD34FA" w:rsidRDefault="00F90078" w:rsidP="00A30282">
            <w:pPr>
              <w:widowControl w:val="0"/>
              <w:snapToGrid w:val="0"/>
              <w:spacing w:after="0" w:line="240" w:lineRule="atLeast"/>
              <w:jc w:val="center"/>
              <w:rPr>
                <w:b/>
                <w:sz w:val="26"/>
                <w:szCs w:val="28"/>
                <w:lang w:val="fr-FR"/>
              </w:rPr>
            </w:pPr>
          </w:p>
          <w:p w:rsidR="00F90078" w:rsidRPr="00CD34FA" w:rsidRDefault="00F90078" w:rsidP="00A30282">
            <w:pPr>
              <w:widowControl w:val="0"/>
              <w:snapToGrid w:val="0"/>
              <w:spacing w:after="0" w:line="240" w:lineRule="atLeast"/>
              <w:rPr>
                <w:b/>
                <w:szCs w:val="28"/>
                <w:lang w:val="fr-FR"/>
              </w:rPr>
            </w:pPr>
          </w:p>
          <w:p w:rsidR="009147E2" w:rsidRPr="00CD34FA" w:rsidRDefault="009147E2" w:rsidP="00A30282">
            <w:pPr>
              <w:widowControl w:val="0"/>
              <w:snapToGrid w:val="0"/>
              <w:spacing w:after="0" w:line="240" w:lineRule="atLeast"/>
              <w:rPr>
                <w:b/>
                <w:sz w:val="36"/>
                <w:szCs w:val="28"/>
                <w:lang w:val="fr-FR"/>
              </w:rPr>
            </w:pPr>
          </w:p>
          <w:p w:rsidR="00F90078" w:rsidRPr="00CD34FA" w:rsidRDefault="00F90078" w:rsidP="00A30282">
            <w:pPr>
              <w:widowControl w:val="0"/>
              <w:snapToGrid w:val="0"/>
              <w:spacing w:after="0" w:line="240" w:lineRule="atLeast"/>
              <w:rPr>
                <w:b/>
                <w:sz w:val="36"/>
                <w:szCs w:val="28"/>
                <w:lang w:val="fr-FR"/>
              </w:rPr>
            </w:pPr>
          </w:p>
          <w:p w:rsidR="00F90078" w:rsidRPr="009147E2" w:rsidRDefault="009147E2" w:rsidP="009147E2">
            <w:pPr>
              <w:widowControl w:val="0"/>
              <w:snapToGrid w:val="0"/>
              <w:spacing w:after="0" w:line="240" w:lineRule="atLeast"/>
              <w:rPr>
                <w:b/>
                <w:szCs w:val="28"/>
              </w:rPr>
            </w:pPr>
            <w:r>
              <w:rPr>
                <w:b/>
                <w:sz w:val="26"/>
                <w:szCs w:val="26"/>
                <w:lang w:val="it-IT"/>
              </w:rPr>
              <w:t xml:space="preserve">          </w:t>
            </w:r>
            <w:r w:rsidR="00F90078" w:rsidRPr="00CD34FA">
              <w:rPr>
                <w:b/>
                <w:sz w:val="26"/>
                <w:szCs w:val="26"/>
                <w:lang w:val="it-IT"/>
              </w:rPr>
              <w:t xml:space="preserve">   </w:t>
            </w:r>
            <w:r>
              <w:rPr>
                <w:b/>
                <w:szCs w:val="28"/>
              </w:rPr>
              <w:t>Phạm Thị Thanh Tâm</w:t>
            </w:r>
          </w:p>
        </w:tc>
      </w:tr>
    </w:tbl>
    <w:p w:rsidR="00B222A1" w:rsidRDefault="00B222A1" w:rsidP="006628CA">
      <w:pPr>
        <w:spacing w:before="120" w:after="0" w:line="240" w:lineRule="auto"/>
        <w:rPr>
          <w:b/>
          <w:bCs/>
        </w:rPr>
      </w:pPr>
      <w:bookmarkStart w:id="15" w:name="_GoBack"/>
      <w:bookmarkEnd w:id="15"/>
    </w:p>
    <w:sectPr w:rsidR="00B222A1" w:rsidSect="00315C90">
      <w:headerReference w:type="default" r:id="rId12"/>
      <w:footerReference w:type="even" r:id="rId13"/>
      <w:footerReference w:type="default" r:id="rId14"/>
      <w:pgSz w:w="11907" w:h="16840" w:code="9"/>
      <w:pgMar w:top="1134" w:right="1134" w:bottom="1134" w:left="1701" w:header="510"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14E" w:rsidRDefault="0098514E" w:rsidP="003057DA">
      <w:pPr>
        <w:spacing w:after="0" w:line="240" w:lineRule="auto"/>
      </w:pPr>
      <w:r>
        <w:separator/>
      </w:r>
    </w:p>
  </w:endnote>
  <w:endnote w:type="continuationSeparator" w:id="0">
    <w:p w:rsidR="0098514E" w:rsidRDefault="0098514E" w:rsidP="0030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282" w:rsidRDefault="00A302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30282" w:rsidRDefault="00A302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282" w:rsidRDefault="00A30282">
    <w:pPr>
      <w:pStyle w:val="Footer"/>
      <w:jc w:val="center"/>
    </w:pPr>
  </w:p>
  <w:p w:rsidR="00A30282" w:rsidRDefault="00A302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14E" w:rsidRDefault="0098514E" w:rsidP="003057DA">
      <w:pPr>
        <w:spacing w:after="0" w:line="240" w:lineRule="auto"/>
      </w:pPr>
      <w:r>
        <w:separator/>
      </w:r>
    </w:p>
  </w:footnote>
  <w:footnote w:type="continuationSeparator" w:id="0">
    <w:p w:rsidR="0098514E" w:rsidRDefault="0098514E" w:rsidP="003057DA">
      <w:pPr>
        <w:spacing w:after="0" w:line="240" w:lineRule="auto"/>
      </w:pPr>
      <w:r>
        <w:continuationSeparator/>
      </w:r>
    </w:p>
  </w:footnote>
  <w:footnote w:id="1">
    <w:p w:rsidR="00A30282" w:rsidRPr="00312F31" w:rsidRDefault="00A30282" w:rsidP="00F90078">
      <w:pPr>
        <w:pStyle w:val="BodyText"/>
        <w:shd w:val="clear" w:color="auto" w:fill="auto"/>
        <w:spacing w:after="0" w:line="240" w:lineRule="atLeast"/>
        <w:ind w:firstLine="720"/>
        <w:jc w:val="both"/>
        <w:rPr>
          <w:sz w:val="20"/>
          <w:szCs w:val="20"/>
          <w:lang w:val="vi-VN"/>
        </w:rPr>
      </w:pPr>
      <w:r w:rsidRPr="00312F31">
        <w:rPr>
          <w:rStyle w:val="FootnoteReference"/>
          <w:sz w:val="20"/>
          <w:szCs w:val="20"/>
        </w:rPr>
        <w:footnoteRef/>
      </w:r>
      <w:r w:rsidRPr="00312F31">
        <w:rPr>
          <w:sz w:val="20"/>
          <w:szCs w:val="20"/>
        </w:rPr>
        <w:t xml:space="preserve"> Các Quyết định của Bộ GDĐT: Quyết định số 709/QĐ-BGDĐT ngày 09/02/2021 phê duyệt danh mục sách giáo khoa lớp 2; Quyết định số 180/QĐ-BGDĐT ngày 20/01/2020 phê duyệt Danh mục sách giáo khoa lớp 1 môn Tiếng Anh; Quyết định số 512/QĐ-BGDĐT ngày 21/2/2020  phê duyệt danh mục SGK lớp 1; Quyết định số 4507/QĐ-BGDĐT ngày 21/11/2019 phê duyệt danh mục sách giáo khoa lớp 1; Quyết định số 180/QĐ-BGDĐT ngày 20/01/2020 phê duyệt danh mục sách giáo khoa lớp 1 môn Tiếng Anh; Quyết định số 512/QĐ-BGDĐT ngày 21/02/2020 phê duyệt danh mục sách giáo khoa lớp 1; Quyết định số 756/QĐ-BGDĐT ngày 18/3/2020 phê duyệt bổ sung danh mục sách giáo khoa lớp 1; Quyết định số 709/QĐ-BGDĐT ngày 09/02/2021 phê duyệt danh mục sách giáo khoa lớp 2; Quyết định số 438/QĐ-BGDĐT ngày 28/01/2022 phê duyệt danh mục sách giáo khoa lớp 3; Quyết định số 584/QĐ-BGDĐT ngày 28/02/2022 phê duyệt danh mục bổ sung sách giáo khoa lớp 3; Quyết định số 4434/QĐ-BGDĐT ngày 21/12/2022 của Bộ GDĐT phê duyệt SGK lớp 4; Quyết định số 45/QĐ-BGDĐT ngày 09/01/2023 của Bộ GDĐT phê duyệt SGK lớp 4; Quyết định số 506/QĐ-BGDĐT phê duyệt sách giáo khoa lớp 4 và sách giáo khoa các môn Ngoại ngữ 1; Quyết định số 4119/QĐ-BGDĐT ngày 01/12/2023 của Bộ GDĐT về việc Phê duyệt danh mục SGK các môn học, hoạt động giáo dục lớp 5 và SGK môn Tiếng Trung Quốc lớp 3, lớp 4 sử dụng trong cơ sở giáo dục phổ thông; Quyết định số 392/QĐ-BGDĐT ngày 26/ 01/2024 của Bộ GDĐT về việc Phê duyệt danh mục SGK các môn học, hoạt động giáo dục lớp 5 và SGK các môn Ngoại ngữ 1 sử dụng trong cơ sở giáo dục phổ thông </w:t>
      </w:r>
      <w:r>
        <w:rPr>
          <w:sz w:val="20"/>
          <w:szCs w:val="20"/>
          <w:lang w:val="vi-VN"/>
        </w:rPr>
        <w:t>.</w:t>
      </w:r>
    </w:p>
  </w:footnote>
  <w:footnote w:id="2">
    <w:p w:rsidR="00A30282" w:rsidRPr="00FA7D75" w:rsidRDefault="00A30282" w:rsidP="00F90078">
      <w:pPr>
        <w:pStyle w:val="FootnoteText"/>
        <w:ind w:firstLine="720"/>
        <w:rPr>
          <w:rFonts w:ascii="Times New Roman" w:hAnsi="Times New Roman" w:cs="Times New Roman"/>
        </w:rPr>
      </w:pPr>
      <w:r w:rsidRPr="00FA7D75">
        <w:rPr>
          <w:rStyle w:val="FootnoteReference"/>
          <w:rFonts w:ascii="Times New Roman" w:hAnsi="Times New Roman" w:cs="Times New Roman"/>
        </w:rPr>
        <w:footnoteRef/>
      </w:r>
      <w:r w:rsidRPr="00FA7D75">
        <w:rPr>
          <w:rFonts w:ascii="Times New Roman" w:hAnsi="Times New Roman" w:cs="Times New Roman"/>
        </w:rPr>
        <w:t xml:space="preserve"> Sở GDĐT sẽ gửi các Phòng GDĐT khi UBND tỉnh ban hành Quyết định phê duyệt.</w:t>
      </w:r>
    </w:p>
  </w:footnote>
  <w:footnote w:id="3">
    <w:p w:rsidR="00A30282" w:rsidRPr="00FA7D75" w:rsidRDefault="00A30282" w:rsidP="00F90078">
      <w:pPr>
        <w:pStyle w:val="FootnoteText"/>
        <w:spacing w:line="240" w:lineRule="atLeast"/>
        <w:ind w:firstLine="720"/>
        <w:jc w:val="both"/>
        <w:rPr>
          <w:rFonts w:ascii="Times New Roman" w:hAnsi="Times New Roman" w:cs="Times New Roman"/>
          <w:spacing w:val="-14"/>
        </w:rPr>
      </w:pPr>
      <w:r w:rsidRPr="00FA7D75">
        <w:rPr>
          <w:rStyle w:val="FootnoteReference"/>
          <w:rFonts w:ascii="Times New Roman" w:hAnsi="Times New Roman" w:cs="Times New Roman"/>
        </w:rPr>
        <w:footnoteRef/>
      </w:r>
      <w:r w:rsidRPr="00FA7D75">
        <w:rPr>
          <w:rFonts w:ascii="Times New Roman" w:hAnsi="Times New Roman" w:cs="Times New Roman"/>
        </w:rPr>
        <w:t xml:space="preserve"> Quyết định số 1008/QĐ-UBND ngày 05/4/2021 phê duyệt danh mục sách giáo khoa lớp 2; Quyết định 1010/QĐ-UBND ngày 05/4/2021 phê duyệt danh mục sách giáo khoa lớp 1; Quyết định 854/QĐ-UBND ngày 04/4/2022 phê duyệt danh mục sách giáo khoa lớp 3; Quyết định số 1054/QĐ-UBND ngày 21/4/2023 phê duyệt danh mục sách giáo khoa lớp 4 và sách giáo khoa Tiếng Pháp lớp 3 năm học 2023-2024.</w:t>
      </w:r>
    </w:p>
  </w:footnote>
  <w:footnote w:id="4">
    <w:p w:rsidR="00A30282" w:rsidRPr="00E45320" w:rsidRDefault="00A30282" w:rsidP="00F90078">
      <w:pPr>
        <w:pStyle w:val="BodyText"/>
        <w:shd w:val="clear" w:color="auto" w:fill="auto"/>
        <w:spacing w:line="240" w:lineRule="atLeast"/>
        <w:ind w:firstLine="720"/>
        <w:jc w:val="both"/>
        <w:rPr>
          <w:spacing w:val="-6"/>
          <w:sz w:val="20"/>
          <w:szCs w:val="20"/>
        </w:rPr>
      </w:pPr>
      <w:r w:rsidRPr="00335C9B">
        <w:rPr>
          <w:rStyle w:val="FootnoteReference"/>
          <w:spacing w:val="-6"/>
          <w:sz w:val="20"/>
          <w:szCs w:val="20"/>
        </w:rPr>
        <w:footnoteRef/>
      </w:r>
      <w:r w:rsidRPr="00335C9B">
        <w:rPr>
          <w:spacing w:val="-6"/>
          <w:sz w:val="20"/>
          <w:szCs w:val="20"/>
          <w:lang w:val="vi-VN"/>
        </w:rPr>
        <w:t xml:space="preserve"> Thông tư 32/2018/TT-BGDĐT ngày 26/12/2018 của Bộ GDĐT về việc ban hành Chương trình giáo dục phổ thông 2018 với chương trình tổng thể, chương trình các môn học; </w:t>
      </w:r>
      <w:r w:rsidRPr="00335C9B">
        <w:rPr>
          <w:spacing w:val="-6"/>
          <w:sz w:val="20"/>
          <w:szCs w:val="20"/>
          <w:lang w:val="vi-VN" w:eastAsia="vi-VN" w:bidi="vi-VN"/>
        </w:rPr>
        <w:t>Thông tư số 27/2023/TT-BGDĐT ngày 28/12/2023 của Bộ GDĐT về việc Quy định việc lựa chọn SGK trong cơ sở giáo dục phổ thông</w:t>
      </w:r>
      <w:r>
        <w:rPr>
          <w:spacing w:val="-6"/>
          <w:sz w:val="20"/>
          <w:szCs w:val="20"/>
          <w:lang w:eastAsia="vi-VN" w:bidi="vi-VN"/>
        </w:rPr>
        <w:t>.</w:t>
      </w:r>
    </w:p>
  </w:footnote>
  <w:footnote w:id="5">
    <w:p w:rsidR="00A30282" w:rsidRPr="00511B2C" w:rsidRDefault="00A30282" w:rsidP="00F90078">
      <w:pPr>
        <w:pStyle w:val="FootnoteText"/>
        <w:ind w:firstLine="720"/>
        <w:rPr>
          <w:rFonts w:ascii="Times New Roman" w:hAnsi="Times New Roman" w:cs="Times New Roman"/>
        </w:rPr>
      </w:pPr>
      <w:r w:rsidRPr="00511B2C">
        <w:rPr>
          <w:rStyle w:val="FootnoteReference"/>
          <w:rFonts w:ascii="Times New Roman" w:hAnsi="Times New Roman" w:cs="Times New Roman"/>
        </w:rPr>
        <w:footnoteRef/>
      </w:r>
      <w:r w:rsidRPr="00511B2C">
        <w:rPr>
          <w:rFonts w:ascii="Times New Roman" w:hAnsi="Times New Roman" w:cs="Times New Roman"/>
        </w:rPr>
        <w:t xml:space="preserve"> Và giáo viên dạy các môn học: Nghệ thuật, Tin học và Công nghệ, Giáo dục thể chất, Ngoại ngữ.</w:t>
      </w:r>
    </w:p>
  </w:footnote>
  <w:footnote w:id="6">
    <w:p w:rsidR="00005732" w:rsidRPr="00005732" w:rsidRDefault="00005732" w:rsidP="00005732">
      <w:pPr>
        <w:pStyle w:val="FootnoteText"/>
        <w:rPr>
          <w:rFonts w:ascii="Times New Roman" w:hAnsi="Times New Roman" w:cs="Times New Roman"/>
        </w:rPr>
      </w:pPr>
      <w:r w:rsidRPr="00005732">
        <w:rPr>
          <w:rStyle w:val="FootnoteReference"/>
          <w:rFonts w:ascii="Times New Roman" w:hAnsi="Times New Roman" w:cs="Times New Roman"/>
        </w:rPr>
        <w:footnoteRef/>
      </w:r>
      <w:r w:rsidRPr="00005732">
        <w:rPr>
          <w:rFonts w:ascii="Times New Roman" w:hAnsi="Times New Roman" w:cs="Times New Roman"/>
        </w:rPr>
        <w:t xml:space="preserve"> Riêng năm 2024, các </w:t>
      </w:r>
      <w:r w:rsidRPr="00005732">
        <w:rPr>
          <w:rFonts w:ascii="Times New Roman" w:hAnsi="Times New Roman" w:cs="Times New Roman"/>
          <w:lang w:val="en-US"/>
        </w:rPr>
        <w:t xml:space="preserve">trường có cấp tiểu học </w:t>
      </w:r>
      <w:r w:rsidRPr="00005732">
        <w:rPr>
          <w:rFonts w:ascii="Times New Roman" w:hAnsi="Times New Roman" w:cs="Times New Roman"/>
        </w:rPr>
        <w:t xml:space="preserve">gửi báo cáo và hồ sơ về </w:t>
      </w:r>
      <w:r w:rsidRPr="00005732">
        <w:rPr>
          <w:rFonts w:ascii="Times New Roman" w:hAnsi="Times New Roman" w:cs="Times New Roman"/>
          <w:lang w:val="en-US"/>
        </w:rPr>
        <w:t>Phòng GD&amp;ĐT</w:t>
      </w:r>
      <w:r w:rsidRPr="00005732">
        <w:rPr>
          <w:rFonts w:ascii="Times New Roman" w:hAnsi="Times New Roman" w:cs="Times New Roman"/>
        </w:rPr>
        <w:t xml:space="preserve"> trước ngày </w:t>
      </w:r>
      <w:r w:rsidR="00E63D31">
        <w:rPr>
          <w:rFonts w:ascii="Times New Roman" w:hAnsi="Times New Roman" w:cs="Times New Roman"/>
          <w:lang w:val="en-US"/>
        </w:rPr>
        <w:t>03</w:t>
      </w:r>
      <w:r w:rsidRPr="00005732">
        <w:rPr>
          <w:rFonts w:ascii="Times New Roman" w:hAnsi="Times New Roman" w:cs="Times New Roman"/>
        </w:rPr>
        <w:t>/</w:t>
      </w:r>
      <w:r w:rsidR="00E63D31">
        <w:rPr>
          <w:rFonts w:ascii="Times New Roman" w:hAnsi="Times New Roman" w:cs="Times New Roman"/>
          <w:lang w:val="en-US"/>
        </w:rPr>
        <w:t>4</w:t>
      </w:r>
      <w:r w:rsidRPr="00005732">
        <w:rPr>
          <w:rFonts w:ascii="Times New Roman" w:hAnsi="Times New Roman" w:cs="Times New Roman"/>
        </w:rPr>
        <w:t>/2024.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328539"/>
      <w:docPartObj>
        <w:docPartGallery w:val="Page Numbers (Top of Page)"/>
        <w:docPartUnique/>
      </w:docPartObj>
    </w:sdtPr>
    <w:sdtEndPr>
      <w:rPr>
        <w:noProof/>
      </w:rPr>
    </w:sdtEndPr>
    <w:sdtContent>
      <w:p w:rsidR="00315C90" w:rsidRDefault="00315C90">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A30282" w:rsidRDefault="00A30282" w:rsidP="006E09F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E2B07"/>
    <w:multiLevelType w:val="hybridMultilevel"/>
    <w:tmpl w:val="649C4E46"/>
    <w:lvl w:ilvl="0" w:tplc="45FEA246">
      <w:start w:val="1"/>
      <w:numFmt w:val="bullet"/>
      <w:lvlText w:val="-"/>
      <w:lvlJc w:val="left"/>
      <w:pPr>
        <w:ind w:left="1440" w:hanging="360"/>
      </w:pPr>
      <w:rPr>
        <w:rFonts w:ascii="Segoe UI" w:eastAsiaTheme="minorHAnsi" w:hAnsi="Segoe UI" w:cs="Segoe UI" w:hint="default"/>
        <w:b/>
        <w:color w:val="001A33"/>
        <w:sz w:val="23"/>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4757C9"/>
    <w:multiLevelType w:val="hybridMultilevel"/>
    <w:tmpl w:val="77044EC4"/>
    <w:lvl w:ilvl="0" w:tplc="B71E6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4D3219"/>
    <w:multiLevelType w:val="multilevel"/>
    <w:tmpl w:val="2F7E817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04556FF6"/>
    <w:multiLevelType w:val="hybridMultilevel"/>
    <w:tmpl w:val="0CBE4E0C"/>
    <w:lvl w:ilvl="0" w:tplc="C0E82FDA">
      <w:numFmt w:val="bullet"/>
      <w:lvlText w:val="-"/>
      <w:lvlJc w:val="left"/>
      <w:pPr>
        <w:ind w:left="3075" w:hanging="360"/>
      </w:pPr>
      <w:rPr>
        <w:rFonts w:ascii="Times New Roman" w:eastAsia="Times New Roman" w:hAnsi="Times New Roman" w:cs="Times New Roman" w:hint="default"/>
      </w:rPr>
    </w:lvl>
    <w:lvl w:ilvl="1" w:tplc="04090003" w:tentative="1">
      <w:start w:val="1"/>
      <w:numFmt w:val="bullet"/>
      <w:lvlText w:val="o"/>
      <w:lvlJc w:val="left"/>
      <w:pPr>
        <w:ind w:left="3795" w:hanging="360"/>
      </w:pPr>
      <w:rPr>
        <w:rFonts w:ascii="Courier New" w:hAnsi="Courier New" w:cs="Courier New" w:hint="default"/>
      </w:rPr>
    </w:lvl>
    <w:lvl w:ilvl="2" w:tplc="04090005" w:tentative="1">
      <w:start w:val="1"/>
      <w:numFmt w:val="bullet"/>
      <w:lvlText w:val=""/>
      <w:lvlJc w:val="left"/>
      <w:pPr>
        <w:ind w:left="4515" w:hanging="360"/>
      </w:pPr>
      <w:rPr>
        <w:rFonts w:ascii="Wingdings" w:hAnsi="Wingdings" w:hint="default"/>
      </w:rPr>
    </w:lvl>
    <w:lvl w:ilvl="3" w:tplc="04090001" w:tentative="1">
      <w:start w:val="1"/>
      <w:numFmt w:val="bullet"/>
      <w:lvlText w:val=""/>
      <w:lvlJc w:val="left"/>
      <w:pPr>
        <w:ind w:left="5235" w:hanging="360"/>
      </w:pPr>
      <w:rPr>
        <w:rFonts w:ascii="Symbol" w:hAnsi="Symbol" w:hint="default"/>
      </w:rPr>
    </w:lvl>
    <w:lvl w:ilvl="4" w:tplc="04090003" w:tentative="1">
      <w:start w:val="1"/>
      <w:numFmt w:val="bullet"/>
      <w:lvlText w:val="o"/>
      <w:lvlJc w:val="left"/>
      <w:pPr>
        <w:ind w:left="5955" w:hanging="360"/>
      </w:pPr>
      <w:rPr>
        <w:rFonts w:ascii="Courier New" w:hAnsi="Courier New" w:cs="Courier New" w:hint="default"/>
      </w:rPr>
    </w:lvl>
    <w:lvl w:ilvl="5" w:tplc="04090005" w:tentative="1">
      <w:start w:val="1"/>
      <w:numFmt w:val="bullet"/>
      <w:lvlText w:val=""/>
      <w:lvlJc w:val="left"/>
      <w:pPr>
        <w:ind w:left="6675" w:hanging="360"/>
      </w:pPr>
      <w:rPr>
        <w:rFonts w:ascii="Wingdings" w:hAnsi="Wingdings" w:hint="default"/>
      </w:rPr>
    </w:lvl>
    <w:lvl w:ilvl="6" w:tplc="04090001" w:tentative="1">
      <w:start w:val="1"/>
      <w:numFmt w:val="bullet"/>
      <w:lvlText w:val=""/>
      <w:lvlJc w:val="left"/>
      <w:pPr>
        <w:ind w:left="7395" w:hanging="360"/>
      </w:pPr>
      <w:rPr>
        <w:rFonts w:ascii="Symbol" w:hAnsi="Symbol" w:hint="default"/>
      </w:rPr>
    </w:lvl>
    <w:lvl w:ilvl="7" w:tplc="04090003" w:tentative="1">
      <w:start w:val="1"/>
      <w:numFmt w:val="bullet"/>
      <w:lvlText w:val="o"/>
      <w:lvlJc w:val="left"/>
      <w:pPr>
        <w:ind w:left="8115" w:hanging="360"/>
      </w:pPr>
      <w:rPr>
        <w:rFonts w:ascii="Courier New" w:hAnsi="Courier New" w:cs="Courier New" w:hint="default"/>
      </w:rPr>
    </w:lvl>
    <w:lvl w:ilvl="8" w:tplc="04090005" w:tentative="1">
      <w:start w:val="1"/>
      <w:numFmt w:val="bullet"/>
      <w:lvlText w:val=""/>
      <w:lvlJc w:val="left"/>
      <w:pPr>
        <w:ind w:left="8835" w:hanging="360"/>
      </w:pPr>
      <w:rPr>
        <w:rFonts w:ascii="Wingdings" w:hAnsi="Wingdings" w:hint="default"/>
      </w:rPr>
    </w:lvl>
  </w:abstractNum>
  <w:abstractNum w:abstractNumId="4">
    <w:nsid w:val="045C6F00"/>
    <w:multiLevelType w:val="multilevel"/>
    <w:tmpl w:val="354887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FC5B8E"/>
    <w:multiLevelType w:val="hybridMultilevel"/>
    <w:tmpl w:val="3A7274CE"/>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8C47F27"/>
    <w:multiLevelType w:val="hybridMultilevel"/>
    <w:tmpl w:val="1BCA6A3E"/>
    <w:lvl w:ilvl="0" w:tplc="3F2AB102">
      <w:start w:val="2"/>
      <w:numFmt w:val="bullet"/>
      <w:lvlText w:val="-"/>
      <w:lvlJc w:val="left"/>
      <w:pPr>
        <w:ind w:left="3180" w:hanging="360"/>
      </w:pPr>
      <w:rPr>
        <w:rFonts w:ascii="Times New Roman" w:eastAsia="Times New Roman" w:hAnsi="Times New Roman" w:cs="Times New Roman"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7">
    <w:nsid w:val="0C221E4C"/>
    <w:multiLevelType w:val="hybridMultilevel"/>
    <w:tmpl w:val="023C1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FE3113"/>
    <w:multiLevelType w:val="multilevel"/>
    <w:tmpl w:val="1A0E02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1715968"/>
    <w:multiLevelType w:val="multilevel"/>
    <w:tmpl w:val="7D746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3D5DCB"/>
    <w:multiLevelType w:val="hybridMultilevel"/>
    <w:tmpl w:val="8DA8D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101152"/>
    <w:multiLevelType w:val="hybridMultilevel"/>
    <w:tmpl w:val="6994CC58"/>
    <w:lvl w:ilvl="0" w:tplc="4C667866">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32D63AC"/>
    <w:multiLevelType w:val="hybridMultilevel"/>
    <w:tmpl w:val="32F67AEC"/>
    <w:lvl w:ilvl="0" w:tplc="28FCB548">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B537278"/>
    <w:multiLevelType w:val="hybridMultilevel"/>
    <w:tmpl w:val="DDC8BFD6"/>
    <w:lvl w:ilvl="0" w:tplc="8D40590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53569DA"/>
    <w:multiLevelType w:val="hybridMultilevel"/>
    <w:tmpl w:val="78D28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D215CA"/>
    <w:multiLevelType w:val="multilevel"/>
    <w:tmpl w:val="32264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9D3D60"/>
    <w:multiLevelType w:val="hybridMultilevel"/>
    <w:tmpl w:val="AEAA1FF2"/>
    <w:lvl w:ilvl="0" w:tplc="B17A1D6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420276EA"/>
    <w:multiLevelType w:val="hybridMultilevel"/>
    <w:tmpl w:val="395A9930"/>
    <w:lvl w:ilvl="0" w:tplc="AF7E19B2">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53011C6"/>
    <w:multiLevelType w:val="hybridMultilevel"/>
    <w:tmpl w:val="FF1A3C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CF308B"/>
    <w:multiLevelType w:val="hybridMultilevel"/>
    <w:tmpl w:val="3454F0F2"/>
    <w:lvl w:ilvl="0" w:tplc="C6F42454">
      <w:start w:val="3"/>
      <w:numFmt w:val="bullet"/>
      <w:lvlText w:val="-"/>
      <w:lvlJc w:val="left"/>
      <w:pPr>
        <w:ind w:left="786" w:hanging="360"/>
      </w:pPr>
      <w:rPr>
        <w:rFonts w:ascii="Times New Roman" w:eastAsia="Times New Roman" w:hAnsi="Times New Roman" w:cs="Times New Roman" w:hint="default"/>
        <w:b w:val="0"/>
        <w:color w:val="000000"/>
        <w:sz w:val="26"/>
      </w:rPr>
    </w:lvl>
    <w:lvl w:ilvl="1" w:tplc="042A0003" w:tentative="1">
      <w:start w:val="1"/>
      <w:numFmt w:val="bullet"/>
      <w:lvlText w:val="o"/>
      <w:lvlJc w:val="left"/>
      <w:pPr>
        <w:ind w:left="1506" w:hanging="360"/>
      </w:pPr>
      <w:rPr>
        <w:rFonts w:ascii="Courier New" w:hAnsi="Courier New" w:cs="Courier New"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0">
    <w:nsid w:val="48D60390"/>
    <w:multiLevelType w:val="hybridMultilevel"/>
    <w:tmpl w:val="A2B8D8B4"/>
    <w:lvl w:ilvl="0" w:tplc="76EA6D8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EC65A56"/>
    <w:multiLevelType w:val="hybridMultilevel"/>
    <w:tmpl w:val="7AFCAAEE"/>
    <w:lvl w:ilvl="0" w:tplc="F37A1BD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AA6BE5"/>
    <w:multiLevelType w:val="hybridMultilevel"/>
    <w:tmpl w:val="6A6C51B6"/>
    <w:lvl w:ilvl="0" w:tplc="0B0627C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782670"/>
    <w:multiLevelType w:val="hybridMultilevel"/>
    <w:tmpl w:val="887C9430"/>
    <w:lvl w:ilvl="0" w:tplc="FFF8672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5E7E6245"/>
    <w:multiLevelType w:val="multilevel"/>
    <w:tmpl w:val="21C04384"/>
    <w:lvl w:ilvl="0">
      <w:start w:val="3"/>
      <w:numFmt w:val="decimal"/>
      <w:lvlText w:val="%1."/>
      <w:lvlJc w:val="left"/>
      <w:pPr>
        <w:ind w:left="1080" w:hanging="360"/>
      </w:pPr>
      <w:rPr>
        <w:rFonts w:eastAsia="Calibri" w:hint="default"/>
        <w:color w:val="auto"/>
        <w:sz w:val="28"/>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13F7F77"/>
    <w:multiLevelType w:val="hybridMultilevel"/>
    <w:tmpl w:val="2108BB22"/>
    <w:lvl w:ilvl="0" w:tplc="0E8ED77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D7608EA"/>
    <w:multiLevelType w:val="hybridMultilevel"/>
    <w:tmpl w:val="762CED0C"/>
    <w:lvl w:ilvl="0" w:tplc="27DA4842">
      <w:start w:val="1"/>
      <w:numFmt w:val="bullet"/>
      <w:lvlText w:val="-"/>
      <w:lvlJc w:val="left"/>
      <w:pPr>
        <w:tabs>
          <w:tab w:val="num" w:pos="1080"/>
        </w:tabs>
        <w:ind w:left="1080" w:hanging="360"/>
      </w:pPr>
      <w:rPr>
        <w:rFonts w:ascii="Times New Roman" w:eastAsia="Times New Roman" w:hAnsi="Times New Roman" w:cs="Times New Roman" w:hint="default"/>
        <w:sz w:val="2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32F12F9"/>
    <w:multiLevelType w:val="hybridMultilevel"/>
    <w:tmpl w:val="B2285678"/>
    <w:lvl w:ilvl="0" w:tplc="087AA88C">
      <w:numFmt w:val="bullet"/>
      <w:lvlText w:val="-"/>
      <w:lvlJc w:val="left"/>
      <w:pPr>
        <w:ind w:left="1100" w:hanging="360"/>
      </w:pPr>
      <w:rPr>
        <w:rFonts w:ascii="Times New Roman" w:eastAsia="Times New Roman" w:hAnsi="Times New Roman" w:cs="Times New Roman"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num w:numId="1">
    <w:abstractNumId w:val="21"/>
  </w:num>
  <w:num w:numId="2">
    <w:abstractNumId w:val="6"/>
  </w:num>
  <w:num w:numId="3">
    <w:abstractNumId w:val="3"/>
  </w:num>
  <w:num w:numId="4">
    <w:abstractNumId w:val="26"/>
  </w:num>
  <w:num w:numId="5">
    <w:abstractNumId w:val="2"/>
  </w:num>
  <w:num w:numId="6">
    <w:abstractNumId w:val="14"/>
  </w:num>
  <w:num w:numId="7">
    <w:abstractNumId w:val="5"/>
  </w:num>
  <w:num w:numId="8">
    <w:abstractNumId w:val="17"/>
  </w:num>
  <w:num w:numId="9">
    <w:abstractNumId w:val="22"/>
  </w:num>
  <w:num w:numId="10">
    <w:abstractNumId w:val="1"/>
  </w:num>
  <w:num w:numId="11">
    <w:abstractNumId w:val="10"/>
  </w:num>
  <w:num w:numId="12">
    <w:abstractNumId w:val="12"/>
  </w:num>
  <w:num w:numId="13">
    <w:abstractNumId w:val="11"/>
  </w:num>
  <w:num w:numId="14">
    <w:abstractNumId w:val="24"/>
  </w:num>
  <w:num w:numId="15">
    <w:abstractNumId w:val="23"/>
  </w:num>
  <w:num w:numId="16">
    <w:abstractNumId w:val="20"/>
  </w:num>
  <w:num w:numId="17">
    <w:abstractNumId w:val="8"/>
  </w:num>
  <w:num w:numId="18">
    <w:abstractNumId w:val="19"/>
  </w:num>
  <w:num w:numId="19">
    <w:abstractNumId w:val="13"/>
  </w:num>
  <w:num w:numId="20">
    <w:abstractNumId w:val="18"/>
  </w:num>
  <w:num w:numId="21">
    <w:abstractNumId w:val="16"/>
  </w:num>
  <w:num w:numId="22">
    <w:abstractNumId w:val="15"/>
  </w:num>
  <w:num w:numId="23">
    <w:abstractNumId w:val="4"/>
  </w:num>
  <w:num w:numId="24">
    <w:abstractNumId w:val="25"/>
  </w:num>
  <w:num w:numId="25">
    <w:abstractNumId w:val="0"/>
  </w:num>
  <w:num w:numId="26">
    <w:abstractNumId w:val="7"/>
  </w:num>
  <w:num w:numId="27">
    <w:abstractNumId w:val="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12F57"/>
    <w:rsid w:val="00001CF3"/>
    <w:rsid w:val="00001EA2"/>
    <w:rsid w:val="00002FAF"/>
    <w:rsid w:val="00004562"/>
    <w:rsid w:val="00005732"/>
    <w:rsid w:val="00006C19"/>
    <w:rsid w:val="00007E11"/>
    <w:rsid w:val="00011924"/>
    <w:rsid w:val="000124A7"/>
    <w:rsid w:val="000127DD"/>
    <w:rsid w:val="000159E4"/>
    <w:rsid w:val="00016508"/>
    <w:rsid w:val="00020AEA"/>
    <w:rsid w:val="00024A57"/>
    <w:rsid w:val="00042F70"/>
    <w:rsid w:val="000445E3"/>
    <w:rsid w:val="00050207"/>
    <w:rsid w:val="000547B7"/>
    <w:rsid w:val="00054FDD"/>
    <w:rsid w:val="00056D72"/>
    <w:rsid w:val="000602E5"/>
    <w:rsid w:val="0006046B"/>
    <w:rsid w:val="000670A3"/>
    <w:rsid w:val="00067937"/>
    <w:rsid w:val="00071336"/>
    <w:rsid w:val="00074FFE"/>
    <w:rsid w:val="00075710"/>
    <w:rsid w:val="00075D9B"/>
    <w:rsid w:val="00076029"/>
    <w:rsid w:val="00077441"/>
    <w:rsid w:val="00080FBF"/>
    <w:rsid w:val="00083459"/>
    <w:rsid w:val="00084B4A"/>
    <w:rsid w:val="00086275"/>
    <w:rsid w:val="0009064F"/>
    <w:rsid w:val="00092253"/>
    <w:rsid w:val="00094169"/>
    <w:rsid w:val="0009434E"/>
    <w:rsid w:val="00096972"/>
    <w:rsid w:val="00096C64"/>
    <w:rsid w:val="0009711B"/>
    <w:rsid w:val="000B0AD7"/>
    <w:rsid w:val="000B3461"/>
    <w:rsid w:val="000B4403"/>
    <w:rsid w:val="000C280D"/>
    <w:rsid w:val="000C542C"/>
    <w:rsid w:val="000D052C"/>
    <w:rsid w:val="000D0FD5"/>
    <w:rsid w:val="000D4C48"/>
    <w:rsid w:val="000F248B"/>
    <w:rsid w:val="000F419F"/>
    <w:rsid w:val="000F723E"/>
    <w:rsid w:val="000F7608"/>
    <w:rsid w:val="001071AB"/>
    <w:rsid w:val="00107AF4"/>
    <w:rsid w:val="001110EC"/>
    <w:rsid w:val="001144FA"/>
    <w:rsid w:val="00115218"/>
    <w:rsid w:val="00116003"/>
    <w:rsid w:val="001161E3"/>
    <w:rsid w:val="00121374"/>
    <w:rsid w:val="00122A5E"/>
    <w:rsid w:val="001245C6"/>
    <w:rsid w:val="001312FC"/>
    <w:rsid w:val="00133F40"/>
    <w:rsid w:val="001345BE"/>
    <w:rsid w:val="00137458"/>
    <w:rsid w:val="001408DA"/>
    <w:rsid w:val="001460B6"/>
    <w:rsid w:val="00146B9D"/>
    <w:rsid w:val="00152C93"/>
    <w:rsid w:val="0015422D"/>
    <w:rsid w:val="00154869"/>
    <w:rsid w:val="0015585C"/>
    <w:rsid w:val="001579DB"/>
    <w:rsid w:val="0016687F"/>
    <w:rsid w:val="00166D1B"/>
    <w:rsid w:val="00167330"/>
    <w:rsid w:val="00171339"/>
    <w:rsid w:val="00172DBA"/>
    <w:rsid w:val="00175141"/>
    <w:rsid w:val="0017527E"/>
    <w:rsid w:val="00180B57"/>
    <w:rsid w:val="00180EB0"/>
    <w:rsid w:val="00181358"/>
    <w:rsid w:val="00181514"/>
    <w:rsid w:val="00181687"/>
    <w:rsid w:val="00182486"/>
    <w:rsid w:val="00186C2B"/>
    <w:rsid w:val="00187200"/>
    <w:rsid w:val="001877AB"/>
    <w:rsid w:val="001944B1"/>
    <w:rsid w:val="001950B5"/>
    <w:rsid w:val="00195F26"/>
    <w:rsid w:val="001A0EBF"/>
    <w:rsid w:val="001A5062"/>
    <w:rsid w:val="001A69D7"/>
    <w:rsid w:val="001A6E03"/>
    <w:rsid w:val="001B1D97"/>
    <w:rsid w:val="001B529D"/>
    <w:rsid w:val="001B55BE"/>
    <w:rsid w:val="001B6D4A"/>
    <w:rsid w:val="001C2BA7"/>
    <w:rsid w:val="001C43A0"/>
    <w:rsid w:val="001C6A0A"/>
    <w:rsid w:val="001D7E45"/>
    <w:rsid w:val="001E0833"/>
    <w:rsid w:val="001E0F77"/>
    <w:rsid w:val="001E168A"/>
    <w:rsid w:val="001E42E9"/>
    <w:rsid w:val="001E4A80"/>
    <w:rsid w:val="001E5BC1"/>
    <w:rsid w:val="001E5CBA"/>
    <w:rsid w:val="001E6F25"/>
    <w:rsid w:val="001E7D44"/>
    <w:rsid w:val="001F1A2C"/>
    <w:rsid w:val="001F73AC"/>
    <w:rsid w:val="00207B81"/>
    <w:rsid w:val="00212113"/>
    <w:rsid w:val="0021229F"/>
    <w:rsid w:val="0021448D"/>
    <w:rsid w:val="00214A1C"/>
    <w:rsid w:val="00215C32"/>
    <w:rsid w:val="002205C1"/>
    <w:rsid w:val="00223C78"/>
    <w:rsid w:val="002247FD"/>
    <w:rsid w:val="00225860"/>
    <w:rsid w:val="00225E28"/>
    <w:rsid w:val="00226E91"/>
    <w:rsid w:val="00227045"/>
    <w:rsid w:val="00230646"/>
    <w:rsid w:val="002319F9"/>
    <w:rsid w:val="002374C8"/>
    <w:rsid w:val="00241E54"/>
    <w:rsid w:val="002436FD"/>
    <w:rsid w:val="00244803"/>
    <w:rsid w:val="0024755E"/>
    <w:rsid w:val="002479D5"/>
    <w:rsid w:val="002529C2"/>
    <w:rsid w:val="002560F0"/>
    <w:rsid w:val="00260B53"/>
    <w:rsid w:val="002616BC"/>
    <w:rsid w:val="00261C95"/>
    <w:rsid w:val="002635DD"/>
    <w:rsid w:val="002648F0"/>
    <w:rsid w:val="00270E3D"/>
    <w:rsid w:val="002729CC"/>
    <w:rsid w:val="00276FB0"/>
    <w:rsid w:val="0028211A"/>
    <w:rsid w:val="002873B1"/>
    <w:rsid w:val="00287E3A"/>
    <w:rsid w:val="00292ABF"/>
    <w:rsid w:val="00294AFE"/>
    <w:rsid w:val="002A0E67"/>
    <w:rsid w:val="002A2425"/>
    <w:rsid w:val="002A3588"/>
    <w:rsid w:val="002A385D"/>
    <w:rsid w:val="002A4FF3"/>
    <w:rsid w:val="002A65AA"/>
    <w:rsid w:val="002A6C5C"/>
    <w:rsid w:val="002A7847"/>
    <w:rsid w:val="002A7A6C"/>
    <w:rsid w:val="002B115D"/>
    <w:rsid w:val="002B259D"/>
    <w:rsid w:val="002B6CEF"/>
    <w:rsid w:val="002B6DB6"/>
    <w:rsid w:val="002C2E63"/>
    <w:rsid w:val="002C51B7"/>
    <w:rsid w:val="002C5812"/>
    <w:rsid w:val="002D08DF"/>
    <w:rsid w:val="002D5F1A"/>
    <w:rsid w:val="002D7E7F"/>
    <w:rsid w:val="002E11C7"/>
    <w:rsid w:val="002E165F"/>
    <w:rsid w:val="002E2ED0"/>
    <w:rsid w:val="002E4DF4"/>
    <w:rsid w:val="002E5020"/>
    <w:rsid w:val="002E6470"/>
    <w:rsid w:val="002F35A2"/>
    <w:rsid w:val="002F4560"/>
    <w:rsid w:val="002F64D1"/>
    <w:rsid w:val="00303600"/>
    <w:rsid w:val="00303DEE"/>
    <w:rsid w:val="00304E5F"/>
    <w:rsid w:val="003057DA"/>
    <w:rsid w:val="0031169C"/>
    <w:rsid w:val="00315C90"/>
    <w:rsid w:val="0032198C"/>
    <w:rsid w:val="00321E15"/>
    <w:rsid w:val="00323809"/>
    <w:rsid w:val="003243E7"/>
    <w:rsid w:val="00327B62"/>
    <w:rsid w:val="00331686"/>
    <w:rsid w:val="00332C85"/>
    <w:rsid w:val="00333F40"/>
    <w:rsid w:val="00334A5F"/>
    <w:rsid w:val="0033702A"/>
    <w:rsid w:val="003434CB"/>
    <w:rsid w:val="0034356F"/>
    <w:rsid w:val="00345580"/>
    <w:rsid w:val="003455B8"/>
    <w:rsid w:val="003468ED"/>
    <w:rsid w:val="00350A9F"/>
    <w:rsid w:val="0035156C"/>
    <w:rsid w:val="00351904"/>
    <w:rsid w:val="0035708A"/>
    <w:rsid w:val="00360E1B"/>
    <w:rsid w:val="00363609"/>
    <w:rsid w:val="003664F4"/>
    <w:rsid w:val="0037659D"/>
    <w:rsid w:val="003811BE"/>
    <w:rsid w:val="003A010D"/>
    <w:rsid w:val="003A16E3"/>
    <w:rsid w:val="003A477A"/>
    <w:rsid w:val="003A5EDC"/>
    <w:rsid w:val="003A708A"/>
    <w:rsid w:val="003A7177"/>
    <w:rsid w:val="003B118F"/>
    <w:rsid w:val="003B1317"/>
    <w:rsid w:val="003C63F5"/>
    <w:rsid w:val="003C7D50"/>
    <w:rsid w:val="003D05CF"/>
    <w:rsid w:val="003D092D"/>
    <w:rsid w:val="003D152C"/>
    <w:rsid w:val="003D4461"/>
    <w:rsid w:val="003E25FD"/>
    <w:rsid w:val="003E5F53"/>
    <w:rsid w:val="003F1331"/>
    <w:rsid w:val="003F6AE2"/>
    <w:rsid w:val="003F7069"/>
    <w:rsid w:val="00400224"/>
    <w:rsid w:val="0040051B"/>
    <w:rsid w:val="00401FC6"/>
    <w:rsid w:val="004022FB"/>
    <w:rsid w:val="0040292E"/>
    <w:rsid w:val="00403105"/>
    <w:rsid w:val="00403B73"/>
    <w:rsid w:val="00404318"/>
    <w:rsid w:val="00404D20"/>
    <w:rsid w:val="00410133"/>
    <w:rsid w:val="00410350"/>
    <w:rsid w:val="004117CB"/>
    <w:rsid w:val="00415ADD"/>
    <w:rsid w:val="004175FA"/>
    <w:rsid w:val="00417F6E"/>
    <w:rsid w:val="004200B3"/>
    <w:rsid w:val="00420C54"/>
    <w:rsid w:val="004221B5"/>
    <w:rsid w:val="00422C23"/>
    <w:rsid w:val="00423EC2"/>
    <w:rsid w:val="00424E6C"/>
    <w:rsid w:val="004278DC"/>
    <w:rsid w:val="00431C84"/>
    <w:rsid w:val="00434546"/>
    <w:rsid w:val="004347AB"/>
    <w:rsid w:val="004375AB"/>
    <w:rsid w:val="00440440"/>
    <w:rsid w:val="00442B37"/>
    <w:rsid w:val="0045095E"/>
    <w:rsid w:val="004553F9"/>
    <w:rsid w:val="00456D3E"/>
    <w:rsid w:val="004610A0"/>
    <w:rsid w:val="004652D4"/>
    <w:rsid w:val="00466138"/>
    <w:rsid w:val="0046764F"/>
    <w:rsid w:val="00470DE1"/>
    <w:rsid w:val="00473E7B"/>
    <w:rsid w:val="004766F9"/>
    <w:rsid w:val="00477FBF"/>
    <w:rsid w:val="00483728"/>
    <w:rsid w:val="00491AEC"/>
    <w:rsid w:val="00491D28"/>
    <w:rsid w:val="00496E4B"/>
    <w:rsid w:val="004A1661"/>
    <w:rsid w:val="004A3910"/>
    <w:rsid w:val="004A47C1"/>
    <w:rsid w:val="004C4D99"/>
    <w:rsid w:val="004C628D"/>
    <w:rsid w:val="004C6DBB"/>
    <w:rsid w:val="004E21A7"/>
    <w:rsid w:val="004E4213"/>
    <w:rsid w:val="004E5CB0"/>
    <w:rsid w:val="004E7EA3"/>
    <w:rsid w:val="004F09DD"/>
    <w:rsid w:val="004F12EF"/>
    <w:rsid w:val="004F3485"/>
    <w:rsid w:val="005026BA"/>
    <w:rsid w:val="00502C83"/>
    <w:rsid w:val="00503874"/>
    <w:rsid w:val="005078D7"/>
    <w:rsid w:val="00511B2C"/>
    <w:rsid w:val="00511FE1"/>
    <w:rsid w:val="005123BD"/>
    <w:rsid w:val="00512F57"/>
    <w:rsid w:val="005134B3"/>
    <w:rsid w:val="00516853"/>
    <w:rsid w:val="00520B07"/>
    <w:rsid w:val="0052210C"/>
    <w:rsid w:val="005264B7"/>
    <w:rsid w:val="00533239"/>
    <w:rsid w:val="005376DB"/>
    <w:rsid w:val="00543F8C"/>
    <w:rsid w:val="00547FF1"/>
    <w:rsid w:val="00552BE8"/>
    <w:rsid w:val="0055362D"/>
    <w:rsid w:val="00554A98"/>
    <w:rsid w:val="00554B60"/>
    <w:rsid w:val="00556314"/>
    <w:rsid w:val="00556B1D"/>
    <w:rsid w:val="00556F5F"/>
    <w:rsid w:val="00565165"/>
    <w:rsid w:val="00565E29"/>
    <w:rsid w:val="00567DB2"/>
    <w:rsid w:val="00570EA1"/>
    <w:rsid w:val="00572F4E"/>
    <w:rsid w:val="00575631"/>
    <w:rsid w:val="00576F6A"/>
    <w:rsid w:val="00577B3B"/>
    <w:rsid w:val="0058063D"/>
    <w:rsid w:val="00580CA4"/>
    <w:rsid w:val="00586459"/>
    <w:rsid w:val="00586DB4"/>
    <w:rsid w:val="005910C3"/>
    <w:rsid w:val="005921C7"/>
    <w:rsid w:val="00593EB6"/>
    <w:rsid w:val="00594031"/>
    <w:rsid w:val="00594AE6"/>
    <w:rsid w:val="00596AA8"/>
    <w:rsid w:val="00596B96"/>
    <w:rsid w:val="005A2BA5"/>
    <w:rsid w:val="005A47C3"/>
    <w:rsid w:val="005A6BBA"/>
    <w:rsid w:val="005A7480"/>
    <w:rsid w:val="005A7975"/>
    <w:rsid w:val="005B3FFA"/>
    <w:rsid w:val="005C08E3"/>
    <w:rsid w:val="005C1297"/>
    <w:rsid w:val="005C1D56"/>
    <w:rsid w:val="005C285C"/>
    <w:rsid w:val="005D0289"/>
    <w:rsid w:val="005D10D2"/>
    <w:rsid w:val="005D3078"/>
    <w:rsid w:val="005D5DA7"/>
    <w:rsid w:val="005D60AA"/>
    <w:rsid w:val="005D7094"/>
    <w:rsid w:val="005E01F7"/>
    <w:rsid w:val="005E0621"/>
    <w:rsid w:val="005E11F3"/>
    <w:rsid w:val="005E1A2E"/>
    <w:rsid w:val="005E1CC8"/>
    <w:rsid w:val="005E62F0"/>
    <w:rsid w:val="005E6A04"/>
    <w:rsid w:val="005F1427"/>
    <w:rsid w:val="005F32CA"/>
    <w:rsid w:val="005F60DA"/>
    <w:rsid w:val="005F64E9"/>
    <w:rsid w:val="0060045A"/>
    <w:rsid w:val="00601EB0"/>
    <w:rsid w:val="00604522"/>
    <w:rsid w:val="00604AA0"/>
    <w:rsid w:val="00611593"/>
    <w:rsid w:val="006147EE"/>
    <w:rsid w:val="00615446"/>
    <w:rsid w:val="00622A55"/>
    <w:rsid w:val="006237EA"/>
    <w:rsid w:val="00625B68"/>
    <w:rsid w:val="00626908"/>
    <w:rsid w:val="00627878"/>
    <w:rsid w:val="00634C00"/>
    <w:rsid w:val="006369F0"/>
    <w:rsid w:val="006408D4"/>
    <w:rsid w:val="00642A7F"/>
    <w:rsid w:val="00643F20"/>
    <w:rsid w:val="00646AC9"/>
    <w:rsid w:val="00646CCC"/>
    <w:rsid w:val="0065322B"/>
    <w:rsid w:val="00653A67"/>
    <w:rsid w:val="00655BFF"/>
    <w:rsid w:val="006564ED"/>
    <w:rsid w:val="00660BF2"/>
    <w:rsid w:val="00661690"/>
    <w:rsid w:val="006628CA"/>
    <w:rsid w:val="00663796"/>
    <w:rsid w:val="0066706D"/>
    <w:rsid w:val="006672EB"/>
    <w:rsid w:val="00670038"/>
    <w:rsid w:val="0067072D"/>
    <w:rsid w:val="00670749"/>
    <w:rsid w:val="00672F4B"/>
    <w:rsid w:val="00675A92"/>
    <w:rsid w:val="00676156"/>
    <w:rsid w:val="00680156"/>
    <w:rsid w:val="00680D4F"/>
    <w:rsid w:val="00681610"/>
    <w:rsid w:val="00682B8F"/>
    <w:rsid w:val="00683C44"/>
    <w:rsid w:val="00684571"/>
    <w:rsid w:val="00684674"/>
    <w:rsid w:val="00687202"/>
    <w:rsid w:val="00687A55"/>
    <w:rsid w:val="006913F7"/>
    <w:rsid w:val="00692345"/>
    <w:rsid w:val="0069316A"/>
    <w:rsid w:val="006933E3"/>
    <w:rsid w:val="00693765"/>
    <w:rsid w:val="00693873"/>
    <w:rsid w:val="00695E1E"/>
    <w:rsid w:val="00696AD6"/>
    <w:rsid w:val="006A0A2D"/>
    <w:rsid w:val="006A133D"/>
    <w:rsid w:val="006A6100"/>
    <w:rsid w:val="006A6A90"/>
    <w:rsid w:val="006B1882"/>
    <w:rsid w:val="006B5E7B"/>
    <w:rsid w:val="006B6A74"/>
    <w:rsid w:val="006B77CF"/>
    <w:rsid w:val="006B7E8A"/>
    <w:rsid w:val="006C6440"/>
    <w:rsid w:val="006D0B1C"/>
    <w:rsid w:val="006D17C4"/>
    <w:rsid w:val="006D636D"/>
    <w:rsid w:val="006E09F9"/>
    <w:rsid w:val="006E4924"/>
    <w:rsid w:val="006F0BD6"/>
    <w:rsid w:val="006F174E"/>
    <w:rsid w:val="006F224E"/>
    <w:rsid w:val="006F3D27"/>
    <w:rsid w:val="006F699D"/>
    <w:rsid w:val="00701675"/>
    <w:rsid w:val="007032B6"/>
    <w:rsid w:val="007073BB"/>
    <w:rsid w:val="00711ED8"/>
    <w:rsid w:val="00713C2E"/>
    <w:rsid w:val="007144E4"/>
    <w:rsid w:val="007145C6"/>
    <w:rsid w:val="00721469"/>
    <w:rsid w:val="00721DBA"/>
    <w:rsid w:val="007231C7"/>
    <w:rsid w:val="0072480F"/>
    <w:rsid w:val="00737232"/>
    <w:rsid w:val="00740629"/>
    <w:rsid w:val="0074092F"/>
    <w:rsid w:val="0074428B"/>
    <w:rsid w:val="00744B20"/>
    <w:rsid w:val="0074547C"/>
    <w:rsid w:val="0074711A"/>
    <w:rsid w:val="0074744F"/>
    <w:rsid w:val="007526F2"/>
    <w:rsid w:val="00754C37"/>
    <w:rsid w:val="00755A97"/>
    <w:rsid w:val="0075679F"/>
    <w:rsid w:val="0075714E"/>
    <w:rsid w:val="007603CB"/>
    <w:rsid w:val="00760C1D"/>
    <w:rsid w:val="00760DE7"/>
    <w:rsid w:val="0076431E"/>
    <w:rsid w:val="00773BA7"/>
    <w:rsid w:val="00774F07"/>
    <w:rsid w:val="00777670"/>
    <w:rsid w:val="0078478D"/>
    <w:rsid w:val="00784C31"/>
    <w:rsid w:val="007854C0"/>
    <w:rsid w:val="00785835"/>
    <w:rsid w:val="0078774E"/>
    <w:rsid w:val="007877CD"/>
    <w:rsid w:val="007903EC"/>
    <w:rsid w:val="00793367"/>
    <w:rsid w:val="007950C6"/>
    <w:rsid w:val="00796B80"/>
    <w:rsid w:val="007A178C"/>
    <w:rsid w:val="007A1F41"/>
    <w:rsid w:val="007A3310"/>
    <w:rsid w:val="007A756C"/>
    <w:rsid w:val="007B7E96"/>
    <w:rsid w:val="007B7ED6"/>
    <w:rsid w:val="007C24A6"/>
    <w:rsid w:val="007C3517"/>
    <w:rsid w:val="007C3B96"/>
    <w:rsid w:val="007C67C5"/>
    <w:rsid w:val="007D4A69"/>
    <w:rsid w:val="007E0559"/>
    <w:rsid w:val="007E5BBE"/>
    <w:rsid w:val="00801BFA"/>
    <w:rsid w:val="008035CC"/>
    <w:rsid w:val="00803944"/>
    <w:rsid w:val="00803D5A"/>
    <w:rsid w:val="00805FCE"/>
    <w:rsid w:val="00807396"/>
    <w:rsid w:val="008103E0"/>
    <w:rsid w:val="00814DB2"/>
    <w:rsid w:val="008155D5"/>
    <w:rsid w:val="00816170"/>
    <w:rsid w:val="00817975"/>
    <w:rsid w:val="00826BC6"/>
    <w:rsid w:val="00826D38"/>
    <w:rsid w:val="008303F9"/>
    <w:rsid w:val="00830A8D"/>
    <w:rsid w:val="00833C7B"/>
    <w:rsid w:val="00835609"/>
    <w:rsid w:val="0083580D"/>
    <w:rsid w:val="008361AC"/>
    <w:rsid w:val="008379D5"/>
    <w:rsid w:val="00843BEF"/>
    <w:rsid w:val="00852125"/>
    <w:rsid w:val="008533E1"/>
    <w:rsid w:val="00853B22"/>
    <w:rsid w:val="00857B33"/>
    <w:rsid w:val="00860A91"/>
    <w:rsid w:val="00860AD1"/>
    <w:rsid w:val="00860FA1"/>
    <w:rsid w:val="00861483"/>
    <w:rsid w:val="00863D0A"/>
    <w:rsid w:val="00866675"/>
    <w:rsid w:val="008703CA"/>
    <w:rsid w:val="00872260"/>
    <w:rsid w:val="00875D27"/>
    <w:rsid w:val="00880CB4"/>
    <w:rsid w:val="0088136E"/>
    <w:rsid w:val="00882C64"/>
    <w:rsid w:val="00885A4D"/>
    <w:rsid w:val="00892E4F"/>
    <w:rsid w:val="00893BAF"/>
    <w:rsid w:val="00895B91"/>
    <w:rsid w:val="00896F8C"/>
    <w:rsid w:val="008A0169"/>
    <w:rsid w:val="008A106A"/>
    <w:rsid w:val="008A3528"/>
    <w:rsid w:val="008A725D"/>
    <w:rsid w:val="008A7A4D"/>
    <w:rsid w:val="008B2B99"/>
    <w:rsid w:val="008B38F2"/>
    <w:rsid w:val="008B3AB6"/>
    <w:rsid w:val="008B3D6A"/>
    <w:rsid w:val="008C1057"/>
    <w:rsid w:val="008C33BF"/>
    <w:rsid w:val="008C46BB"/>
    <w:rsid w:val="008C6A60"/>
    <w:rsid w:val="008D1EBA"/>
    <w:rsid w:val="008D2CE4"/>
    <w:rsid w:val="008E08C8"/>
    <w:rsid w:val="008E49F5"/>
    <w:rsid w:val="008E53B4"/>
    <w:rsid w:val="008F0905"/>
    <w:rsid w:val="008F1AB5"/>
    <w:rsid w:val="008F63BB"/>
    <w:rsid w:val="00900D2D"/>
    <w:rsid w:val="00901ADC"/>
    <w:rsid w:val="00903B12"/>
    <w:rsid w:val="00904315"/>
    <w:rsid w:val="00904383"/>
    <w:rsid w:val="00905A50"/>
    <w:rsid w:val="0091102C"/>
    <w:rsid w:val="00913BF9"/>
    <w:rsid w:val="00914622"/>
    <w:rsid w:val="009147E2"/>
    <w:rsid w:val="00914A02"/>
    <w:rsid w:val="009155D9"/>
    <w:rsid w:val="009242CA"/>
    <w:rsid w:val="00925DE7"/>
    <w:rsid w:val="00927CDA"/>
    <w:rsid w:val="009301A9"/>
    <w:rsid w:val="0093388E"/>
    <w:rsid w:val="00933AF7"/>
    <w:rsid w:val="00934F0B"/>
    <w:rsid w:val="00941E7A"/>
    <w:rsid w:val="00950527"/>
    <w:rsid w:val="00951BD5"/>
    <w:rsid w:val="00951E32"/>
    <w:rsid w:val="009555BD"/>
    <w:rsid w:val="0095578E"/>
    <w:rsid w:val="009569A9"/>
    <w:rsid w:val="00957E6D"/>
    <w:rsid w:val="00961B36"/>
    <w:rsid w:val="009626CB"/>
    <w:rsid w:val="0096298E"/>
    <w:rsid w:val="00962B0B"/>
    <w:rsid w:val="00962D27"/>
    <w:rsid w:val="00962F1A"/>
    <w:rsid w:val="00963665"/>
    <w:rsid w:val="009636B1"/>
    <w:rsid w:val="009650EC"/>
    <w:rsid w:val="009652C1"/>
    <w:rsid w:val="00965516"/>
    <w:rsid w:val="009752C1"/>
    <w:rsid w:val="00977BE6"/>
    <w:rsid w:val="00984E20"/>
    <w:rsid w:val="0098514E"/>
    <w:rsid w:val="00985822"/>
    <w:rsid w:val="00991D58"/>
    <w:rsid w:val="00991D9B"/>
    <w:rsid w:val="0099292A"/>
    <w:rsid w:val="00993908"/>
    <w:rsid w:val="00996EF8"/>
    <w:rsid w:val="009B33E7"/>
    <w:rsid w:val="009B3A47"/>
    <w:rsid w:val="009B51E3"/>
    <w:rsid w:val="009B6451"/>
    <w:rsid w:val="009B6482"/>
    <w:rsid w:val="009C28E5"/>
    <w:rsid w:val="009C381C"/>
    <w:rsid w:val="009C3E6F"/>
    <w:rsid w:val="009C41F0"/>
    <w:rsid w:val="009C6758"/>
    <w:rsid w:val="009D08A4"/>
    <w:rsid w:val="009D30D5"/>
    <w:rsid w:val="009D4460"/>
    <w:rsid w:val="009D4EB2"/>
    <w:rsid w:val="009D5C6B"/>
    <w:rsid w:val="009D61C0"/>
    <w:rsid w:val="009D775E"/>
    <w:rsid w:val="009E2E37"/>
    <w:rsid w:val="009E56F6"/>
    <w:rsid w:val="009E6238"/>
    <w:rsid w:val="009F0606"/>
    <w:rsid w:val="009F1303"/>
    <w:rsid w:val="009F19C7"/>
    <w:rsid w:val="009F3E4B"/>
    <w:rsid w:val="009F4711"/>
    <w:rsid w:val="009F6823"/>
    <w:rsid w:val="009F6965"/>
    <w:rsid w:val="009F7112"/>
    <w:rsid w:val="00A00737"/>
    <w:rsid w:val="00A00B1D"/>
    <w:rsid w:val="00A013BF"/>
    <w:rsid w:val="00A01DB0"/>
    <w:rsid w:val="00A029B6"/>
    <w:rsid w:val="00A02DCB"/>
    <w:rsid w:val="00A02E8D"/>
    <w:rsid w:val="00A03064"/>
    <w:rsid w:val="00A05005"/>
    <w:rsid w:val="00A1039B"/>
    <w:rsid w:val="00A10705"/>
    <w:rsid w:val="00A11F40"/>
    <w:rsid w:val="00A133B0"/>
    <w:rsid w:val="00A13C9F"/>
    <w:rsid w:val="00A14580"/>
    <w:rsid w:val="00A22016"/>
    <w:rsid w:val="00A2328F"/>
    <w:rsid w:val="00A23680"/>
    <w:rsid w:val="00A24F85"/>
    <w:rsid w:val="00A30282"/>
    <w:rsid w:val="00A306AC"/>
    <w:rsid w:val="00A31838"/>
    <w:rsid w:val="00A31D06"/>
    <w:rsid w:val="00A34346"/>
    <w:rsid w:val="00A362DF"/>
    <w:rsid w:val="00A36978"/>
    <w:rsid w:val="00A4300D"/>
    <w:rsid w:val="00A44636"/>
    <w:rsid w:val="00A45187"/>
    <w:rsid w:val="00A454AC"/>
    <w:rsid w:val="00A467CD"/>
    <w:rsid w:val="00A47B2D"/>
    <w:rsid w:val="00A51A1D"/>
    <w:rsid w:val="00A5222E"/>
    <w:rsid w:val="00A55972"/>
    <w:rsid w:val="00A6124C"/>
    <w:rsid w:val="00A61ED6"/>
    <w:rsid w:val="00A64933"/>
    <w:rsid w:val="00A65000"/>
    <w:rsid w:val="00A66591"/>
    <w:rsid w:val="00A70094"/>
    <w:rsid w:val="00A72736"/>
    <w:rsid w:val="00A77EF0"/>
    <w:rsid w:val="00A80DB8"/>
    <w:rsid w:val="00A81D14"/>
    <w:rsid w:val="00A8276C"/>
    <w:rsid w:val="00A83620"/>
    <w:rsid w:val="00A8662C"/>
    <w:rsid w:val="00A87FA6"/>
    <w:rsid w:val="00A921ED"/>
    <w:rsid w:val="00A9488D"/>
    <w:rsid w:val="00A96949"/>
    <w:rsid w:val="00AA1296"/>
    <w:rsid w:val="00AA2330"/>
    <w:rsid w:val="00AA7DFA"/>
    <w:rsid w:val="00AB15B5"/>
    <w:rsid w:val="00AB2937"/>
    <w:rsid w:val="00AB2B54"/>
    <w:rsid w:val="00AB2B72"/>
    <w:rsid w:val="00AB59F5"/>
    <w:rsid w:val="00AB637C"/>
    <w:rsid w:val="00AB7E8E"/>
    <w:rsid w:val="00AC0317"/>
    <w:rsid w:val="00AC2143"/>
    <w:rsid w:val="00AC4154"/>
    <w:rsid w:val="00AC5075"/>
    <w:rsid w:val="00AC64FE"/>
    <w:rsid w:val="00AD1769"/>
    <w:rsid w:val="00AD33DD"/>
    <w:rsid w:val="00AD558D"/>
    <w:rsid w:val="00AE083C"/>
    <w:rsid w:val="00AE168B"/>
    <w:rsid w:val="00AE206A"/>
    <w:rsid w:val="00AE2341"/>
    <w:rsid w:val="00AE4112"/>
    <w:rsid w:val="00AF068B"/>
    <w:rsid w:val="00AF0B11"/>
    <w:rsid w:val="00AF0FBA"/>
    <w:rsid w:val="00AF1CF0"/>
    <w:rsid w:val="00AF2204"/>
    <w:rsid w:val="00AF35C3"/>
    <w:rsid w:val="00B01EF2"/>
    <w:rsid w:val="00B04CFD"/>
    <w:rsid w:val="00B04FC2"/>
    <w:rsid w:val="00B15FC6"/>
    <w:rsid w:val="00B173E2"/>
    <w:rsid w:val="00B174BC"/>
    <w:rsid w:val="00B17CAE"/>
    <w:rsid w:val="00B222A1"/>
    <w:rsid w:val="00B22A77"/>
    <w:rsid w:val="00B24E1A"/>
    <w:rsid w:val="00B26E4F"/>
    <w:rsid w:val="00B302A1"/>
    <w:rsid w:val="00B3149B"/>
    <w:rsid w:val="00B316D5"/>
    <w:rsid w:val="00B33521"/>
    <w:rsid w:val="00B40FC9"/>
    <w:rsid w:val="00B41657"/>
    <w:rsid w:val="00B42427"/>
    <w:rsid w:val="00B463E5"/>
    <w:rsid w:val="00B51952"/>
    <w:rsid w:val="00B52944"/>
    <w:rsid w:val="00B52F2F"/>
    <w:rsid w:val="00B5479E"/>
    <w:rsid w:val="00B55784"/>
    <w:rsid w:val="00B611DA"/>
    <w:rsid w:val="00B649A2"/>
    <w:rsid w:val="00B6520D"/>
    <w:rsid w:val="00B67F52"/>
    <w:rsid w:val="00B70D15"/>
    <w:rsid w:val="00B80623"/>
    <w:rsid w:val="00B82855"/>
    <w:rsid w:val="00B84654"/>
    <w:rsid w:val="00B85385"/>
    <w:rsid w:val="00B85496"/>
    <w:rsid w:val="00B865AE"/>
    <w:rsid w:val="00B90C6E"/>
    <w:rsid w:val="00B9626E"/>
    <w:rsid w:val="00B9643C"/>
    <w:rsid w:val="00BA2488"/>
    <w:rsid w:val="00BA4CB7"/>
    <w:rsid w:val="00BA619C"/>
    <w:rsid w:val="00BA624C"/>
    <w:rsid w:val="00BB3031"/>
    <w:rsid w:val="00BC3991"/>
    <w:rsid w:val="00BC62C6"/>
    <w:rsid w:val="00BD51C2"/>
    <w:rsid w:val="00BD569D"/>
    <w:rsid w:val="00BD6BD7"/>
    <w:rsid w:val="00BE1AAF"/>
    <w:rsid w:val="00BE560A"/>
    <w:rsid w:val="00BE7FD8"/>
    <w:rsid w:val="00BF0E0C"/>
    <w:rsid w:val="00BF1D63"/>
    <w:rsid w:val="00BF2CA9"/>
    <w:rsid w:val="00BF34B6"/>
    <w:rsid w:val="00C007B5"/>
    <w:rsid w:val="00C101E3"/>
    <w:rsid w:val="00C13CA8"/>
    <w:rsid w:val="00C15DB0"/>
    <w:rsid w:val="00C20989"/>
    <w:rsid w:val="00C225CF"/>
    <w:rsid w:val="00C24447"/>
    <w:rsid w:val="00C24B5A"/>
    <w:rsid w:val="00C2568C"/>
    <w:rsid w:val="00C279DA"/>
    <w:rsid w:val="00C30E3F"/>
    <w:rsid w:val="00C32E15"/>
    <w:rsid w:val="00C35D12"/>
    <w:rsid w:val="00C40607"/>
    <w:rsid w:val="00C43918"/>
    <w:rsid w:val="00C4454F"/>
    <w:rsid w:val="00C449A7"/>
    <w:rsid w:val="00C50645"/>
    <w:rsid w:val="00C511E0"/>
    <w:rsid w:val="00C5128C"/>
    <w:rsid w:val="00C538BD"/>
    <w:rsid w:val="00C53FBF"/>
    <w:rsid w:val="00C54E5C"/>
    <w:rsid w:val="00C56C9F"/>
    <w:rsid w:val="00C5701A"/>
    <w:rsid w:val="00C57A90"/>
    <w:rsid w:val="00C62DB9"/>
    <w:rsid w:val="00C64CCB"/>
    <w:rsid w:val="00C64D9C"/>
    <w:rsid w:val="00C66124"/>
    <w:rsid w:val="00C67FE9"/>
    <w:rsid w:val="00C74016"/>
    <w:rsid w:val="00C74A27"/>
    <w:rsid w:val="00C767FF"/>
    <w:rsid w:val="00C77740"/>
    <w:rsid w:val="00C82AD7"/>
    <w:rsid w:val="00C86196"/>
    <w:rsid w:val="00C86579"/>
    <w:rsid w:val="00C874E2"/>
    <w:rsid w:val="00C91C8C"/>
    <w:rsid w:val="00C92085"/>
    <w:rsid w:val="00C94765"/>
    <w:rsid w:val="00CA1CC7"/>
    <w:rsid w:val="00CA35A9"/>
    <w:rsid w:val="00CA4783"/>
    <w:rsid w:val="00CA76A9"/>
    <w:rsid w:val="00CB1B68"/>
    <w:rsid w:val="00CB2EAD"/>
    <w:rsid w:val="00CB4C53"/>
    <w:rsid w:val="00CC140C"/>
    <w:rsid w:val="00CC157D"/>
    <w:rsid w:val="00CC1BE2"/>
    <w:rsid w:val="00CD096D"/>
    <w:rsid w:val="00CD603B"/>
    <w:rsid w:val="00CE5727"/>
    <w:rsid w:val="00CE7E1C"/>
    <w:rsid w:val="00CF094C"/>
    <w:rsid w:val="00CF09C2"/>
    <w:rsid w:val="00CF17C2"/>
    <w:rsid w:val="00CF69D7"/>
    <w:rsid w:val="00CF6DC6"/>
    <w:rsid w:val="00D0491E"/>
    <w:rsid w:val="00D05784"/>
    <w:rsid w:val="00D058F1"/>
    <w:rsid w:val="00D06F96"/>
    <w:rsid w:val="00D0728B"/>
    <w:rsid w:val="00D1146B"/>
    <w:rsid w:val="00D120C2"/>
    <w:rsid w:val="00D123E4"/>
    <w:rsid w:val="00D14179"/>
    <w:rsid w:val="00D15492"/>
    <w:rsid w:val="00D17D85"/>
    <w:rsid w:val="00D200E3"/>
    <w:rsid w:val="00D21BF3"/>
    <w:rsid w:val="00D227D6"/>
    <w:rsid w:val="00D27038"/>
    <w:rsid w:val="00D27953"/>
    <w:rsid w:val="00D3089B"/>
    <w:rsid w:val="00D35A33"/>
    <w:rsid w:val="00D35FF6"/>
    <w:rsid w:val="00D4160A"/>
    <w:rsid w:val="00D465D0"/>
    <w:rsid w:val="00D47E06"/>
    <w:rsid w:val="00D55A51"/>
    <w:rsid w:val="00D6175A"/>
    <w:rsid w:val="00D64B42"/>
    <w:rsid w:val="00D665D2"/>
    <w:rsid w:val="00D709E2"/>
    <w:rsid w:val="00D71936"/>
    <w:rsid w:val="00D7199C"/>
    <w:rsid w:val="00D71A04"/>
    <w:rsid w:val="00D73783"/>
    <w:rsid w:val="00D808A1"/>
    <w:rsid w:val="00D8324D"/>
    <w:rsid w:val="00D833A7"/>
    <w:rsid w:val="00D8532A"/>
    <w:rsid w:val="00D85AE4"/>
    <w:rsid w:val="00D930E7"/>
    <w:rsid w:val="00D936F1"/>
    <w:rsid w:val="00D948EE"/>
    <w:rsid w:val="00D94DC3"/>
    <w:rsid w:val="00DA14B2"/>
    <w:rsid w:val="00DA1865"/>
    <w:rsid w:val="00DA2061"/>
    <w:rsid w:val="00DA62B5"/>
    <w:rsid w:val="00DB2A2B"/>
    <w:rsid w:val="00DB5414"/>
    <w:rsid w:val="00DB6AE5"/>
    <w:rsid w:val="00DB7F07"/>
    <w:rsid w:val="00DC415C"/>
    <w:rsid w:val="00DC4B81"/>
    <w:rsid w:val="00DC5E88"/>
    <w:rsid w:val="00DC5F0F"/>
    <w:rsid w:val="00DC6125"/>
    <w:rsid w:val="00DD30D5"/>
    <w:rsid w:val="00DD37F0"/>
    <w:rsid w:val="00DD3885"/>
    <w:rsid w:val="00DD5F4A"/>
    <w:rsid w:val="00DE38E1"/>
    <w:rsid w:val="00DE42DB"/>
    <w:rsid w:val="00DE4F58"/>
    <w:rsid w:val="00DE684E"/>
    <w:rsid w:val="00DE6B20"/>
    <w:rsid w:val="00DF2D9A"/>
    <w:rsid w:val="00DF34F7"/>
    <w:rsid w:val="00DF493A"/>
    <w:rsid w:val="00E040BD"/>
    <w:rsid w:val="00E0516A"/>
    <w:rsid w:val="00E110E7"/>
    <w:rsid w:val="00E13A6F"/>
    <w:rsid w:val="00E15867"/>
    <w:rsid w:val="00E171B2"/>
    <w:rsid w:val="00E17FE4"/>
    <w:rsid w:val="00E21EF8"/>
    <w:rsid w:val="00E22C62"/>
    <w:rsid w:val="00E31E0F"/>
    <w:rsid w:val="00E341BF"/>
    <w:rsid w:val="00E344A8"/>
    <w:rsid w:val="00E34613"/>
    <w:rsid w:val="00E34DD0"/>
    <w:rsid w:val="00E400CF"/>
    <w:rsid w:val="00E42D83"/>
    <w:rsid w:val="00E51C67"/>
    <w:rsid w:val="00E51E37"/>
    <w:rsid w:val="00E5240E"/>
    <w:rsid w:val="00E53376"/>
    <w:rsid w:val="00E56B0B"/>
    <w:rsid w:val="00E5742C"/>
    <w:rsid w:val="00E57CFF"/>
    <w:rsid w:val="00E60B80"/>
    <w:rsid w:val="00E60B9A"/>
    <w:rsid w:val="00E63D31"/>
    <w:rsid w:val="00E656DE"/>
    <w:rsid w:val="00E66FA8"/>
    <w:rsid w:val="00E66FC5"/>
    <w:rsid w:val="00E674B0"/>
    <w:rsid w:val="00E72E68"/>
    <w:rsid w:val="00E73947"/>
    <w:rsid w:val="00E74F0D"/>
    <w:rsid w:val="00E758A7"/>
    <w:rsid w:val="00E80D4D"/>
    <w:rsid w:val="00E8347C"/>
    <w:rsid w:val="00E83644"/>
    <w:rsid w:val="00E83990"/>
    <w:rsid w:val="00E92EB3"/>
    <w:rsid w:val="00E962D6"/>
    <w:rsid w:val="00E967D5"/>
    <w:rsid w:val="00E973CC"/>
    <w:rsid w:val="00E97A90"/>
    <w:rsid w:val="00EA1487"/>
    <w:rsid w:val="00EA2485"/>
    <w:rsid w:val="00EA3067"/>
    <w:rsid w:val="00EA72D7"/>
    <w:rsid w:val="00EB21B4"/>
    <w:rsid w:val="00EB2899"/>
    <w:rsid w:val="00EB35F7"/>
    <w:rsid w:val="00EB4CD3"/>
    <w:rsid w:val="00EB4CF3"/>
    <w:rsid w:val="00EB4E49"/>
    <w:rsid w:val="00EB5C27"/>
    <w:rsid w:val="00EB7A7F"/>
    <w:rsid w:val="00EC4791"/>
    <w:rsid w:val="00EC4AA4"/>
    <w:rsid w:val="00ED0318"/>
    <w:rsid w:val="00ED0763"/>
    <w:rsid w:val="00ED08C2"/>
    <w:rsid w:val="00ED146F"/>
    <w:rsid w:val="00ED183C"/>
    <w:rsid w:val="00ED60AF"/>
    <w:rsid w:val="00ED78B6"/>
    <w:rsid w:val="00EE2040"/>
    <w:rsid w:val="00EE29D1"/>
    <w:rsid w:val="00EE4FA1"/>
    <w:rsid w:val="00EE675F"/>
    <w:rsid w:val="00EF3AB7"/>
    <w:rsid w:val="00EF63B0"/>
    <w:rsid w:val="00F03FEB"/>
    <w:rsid w:val="00F05CE7"/>
    <w:rsid w:val="00F133F1"/>
    <w:rsid w:val="00F16CFC"/>
    <w:rsid w:val="00F16E74"/>
    <w:rsid w:val="00F17193"/>
    <w:rsid w:val="00F21D22"/>
    <w:rsid w:val="00F22689"/>
    <w:rsid w:val="00F231FD"/>
    <w:rsid w:val="00F23503"/>
    <w:rsid w:val="00F23D80"/>
    <w:rsid w:val="00F25B87"/>
    <w:rsid w:val="00F26439"/>
    <w:rsid w:val="00F32E34"/>
    <w:rsid w:val="00F35266"/>
    <w:rsid w:val="00F35E81"/>
    <w:rsid w:val="00F36D65"/>
    <w:rsid w:val="00F407BF"/>
    <w:rsid w:val="00F4296E"/>
    <w:rsid w:val="00F43008"/>
    <w:rsid w:val="00F4331E"/>
    <w:rsid w:val="00F4503D"/>
    <w:rsid w:val="00F4654F"/>
    <w:rsid w:val="00F4719D"/>
    <w:rsid w:val="00F52AB3"/>
    <w:rsid w:val="00F56F3F"/>
    <w:rsid w:val="00F57C14"/>
    <w:rsid w:val="00F61015"/>
    <w:rsid w:val="00F621F5"/>
    <w:rsid w:val="00F62706"/>
    <w:rsid w:val="00F63ABA"/>
    <w:rsid w:val="00F66DE9"/>
    <w:rsid w:val="00F70867"/>
    <w:rsid w:val="00F834D6"/>
    <w:rsid w:val="00F863D8"/>
    <w:rsid w:val="00F8752B"/>
    <w:rsid w:val="00F875D9"/>
    <w:rsid w:val="00F87CD0"/>
    <w:rsid w:val="00F90078"/>
    <w:rsid w:val="00F93390"/>
    <w:rsid w:val="00F93FA7"/>
    <w:rsid w:val="00F94382"/>
    <w:rsid w:val="00F953BC"/>
    <w:rsid w:val="00F963DA"/>
    <w:rsid w:val="00F9651C"/>
    <w:rsid w:val="00FA079D"/>
    <w:rsid w:val="00FA0DC1"/>
    <w:rsid w:val="00FA24DD"/>
    <w:rsid w:val="00FA4961"/>
    <w:rsid w:val="00FA7D75"/>
    <w:rsid w:val="00FB6238"/>
    <w:rsid w:val="00FB6709"/>
    <w:rsid w:val="00FB6849"/>
    <w:rsid w:val="00FB6B53"/>
    <w:rsid w:val="00FC1B0B"/>
    <w:rsid w:val="00FC25B4"/>
    <w:rsid w:val="00FC2BA8"/>
    <w:rsid w:val="00FC3346"/>
    <w:rsid w:val="00FC447D"/>
    <w:rsid w:val="00FC4564"/>
    <w:rsid w:val="00FC457E"/>
    <w:rsid w:val="00FD227A"/>
    <w:rsid w:val="00FD3024"/>
    <w:rsid w:val="00FD3AB8"/>
    <w:rsid w:val="00FD5E11"/>
    <w:rsid w:val="00FD6A79"/>
    <w:rsid w:val="00FE1B67"/>
    <w:rsid w:val="00FE24DA"/>
    <w:rsid w:val="00FE3249"/>
    <w:rsid w:val="00FF04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23"/>
        <o:r id="V:Rule2" type="connector" idref="#AutoShape 22"/>
      </o:rules>
    </o:shapelayout>
  </w:shapeDefaults>
  <w:decimalSymbol w:val="."/>
  <w:listSeparator w:val=","/>
  <w15:docId w15:val="{4D8C6CAD-CA19-4A57-A65F-F0C00A54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2D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12F57"/>
    <w:pPr>
      <w:tabs>
        <w:tab w:val="center" w:pos="4320"/>
        <w:tab w:val="right" w:pos="8640"/>
      </w:tabs>
      <w:spacing w:after="0" w:line="240" w:lineRule="auto"/>
    </w:pPr>
    <w:rPr>
      <w:rFonts w:eastAsia="Times New Roman"/>
      <w:color w:val="000000"/>
      <w:szCs w:val="24"/>
    </w:rPr>
  </w:style>
  <w:style w:type="character" w:customStyle="1" w:styleId="FooterChar">
    <w:name w:val="Footer Char"/>
    <w:link w:val="Footer"/>
    <w:uiPriority w:val="99"/>
    <w:rsid w:val="00512F57"/>
    <w:rPr>
      <w:rFonts w:eastAsia="Times New Roman" w:cs="Times New Roman"/>
      <w:color w:val="000000"/>
      <w:szCs w:val="24"/>
    </w:rPr>
  </w:style>
  <w:style w:type="character" w:styleId="PageNumber">
    <w:name w:val="page number"/>
    <w:semiHidden/>
    <w:rsid w:val="00512F57"/>
    <w:rPr>
      <w:rFonts w:cs="Times New Roman"/>
    </w:rPr>
  </w:style>
  <w:style w:type="character" w:styleId="Hyperlink">
    <w:name w:val="Hyperlink"/>
    <w:uiPriority w:val="99"/>
    <w:unhideWhenUsed/>
    <w:rsid w:val="0099292A"/>
    <w:rPr>
      <w:color w:val="0000FF"/>
      <w:u w:val="single"/>
    </w:rPr>
  </w:style>
  <w:style w:type="paragraph" w:styleId="ListParagraph">
    <w:name w:val="List Paragraph"/>
    <w:basedOn w:val="Normal"/>
    <w:uiPriority w:val="34"/>
    <w:qFormat/>
    <w:rsid w:val="00AB7E8E"/>
    <w:pPr>
      <w:ind w:left="720"/>
      <w:contextualSpacing/>
    </w:pPr>
  </w:style>
  <w:style w:type="paragraph" w:styleId="Header">
    <w:name w:val="header"/>
    <w:basedOn w:val="Normal"/>
    <w:link w:val="HeaderChar"/>
    <w:uiPriority w:val="99"/>
    <w:unhideWhenUsed/>
    <w:rsid w:val="00483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3728"/>
  </w:style>
  <w:style w:type="table" w:styleId="TableGrid">
    <w:name w:val="Table Grid"/>
    <w:basedOn w:val="TableNormal"/>
    <w:uiPriority w:val="59"/>
    <w:rsid w:val="005921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2B8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82B8F"/>
    <w:rPr>
      <w:rFonts w:ascii="Segoe UI" w:hAnsi="Segoe UI" w:cs="Segoe UI"/>
      <w:sz w:val="18"/>
      <w:szCs w:val="18"/>
      <w:lang w:val="en-US" w:eastAsia="en-US"/>
    </w:rPr>
  </w:style>
  <w:style w:type="character" w:customStyle="1" w:styleId="cpChagiiquyt1">
    <w:name w:val="Đề cập Chưa giải quyết1"/>
    <w:uiPriority w:val="99"/>
    <w:semiHidden/>
    <w:unhideWhenUsed/>
    <w:rsid w:val="00C538BD"/>
    <w:rPr>
      <w:color w:val="605E5C"/>
      <w:shd w:val="clear" w:color="auto" w:fill="E1DFDD"/>
    </w:rPr>
  </w:style>
  <w:style w:type="character" w:customStyle="1" w:styleId="UnresolvedMention">
    <w:name w:val="Unresolved Mention"/>
    <w:basedOn w:val="DefaultParagraphFont"/>
    <w:uiPriority w:val="99"/>
    <w:semiHidden/>
    <w:unhideWhenUsed/>
    <w:rsid w:val="004117CB"/>
    <w:rPr>
      <w:color w:val="605E5C"/>
      <w:shd w:val="clear" w:color="auto" w:fill="E1DFDD"/>
    </w:rPr>
  </w:style>
  <w:style w:type="paragraph" w:styleId="NormalWeb">
    <w:name w:val="Normal (Web)"/>
    <w:basedOn w:val="Normal"/>
    <w:uiPriority w:val="99"/>
    <w:rsid w:val="00EF3AB7"/>
    <w:pPr>
      <w:spacing w:before="100" w:beforeAutospacing="1" w:after="100" w:afterAutospacing="1" w:line="240" w:lineRule="auto"/>
    </w:pPr>
    <w:rPr>
      <w:rFonts w:eastAsia="Times New Roman"/>
      <w:sz w:val="24"/>
      <w:szCs w:val="24"/>
    </w:rPr>
  </w:style>
  <w:style w:type="character" w:customStyle="1" w:styleId="BodyTextChar">
    <w:name w:val="Body Text Char"/>
    <w:basedOn w:val="DefaultParagraphFont"/>
    <w:link w:val="BodyText"/>
    <w:rsid w:val="008E08C8"/>
    <w:rPr>
      <w:rFonts w:eastAsia="Times New Roman"/>
      <w:sz w:val="28"/>
      <w:szCs w:val="28"/>
      <w:shd w:val="clear" w:color="auto" w:fill="FFFFFF"/>
    </w:rPr>
  </w:style>
  <w:style w:type="paragraph" w:styleId="BodyText">
    <w:name w:val="Body Text"/>
    <w:basedOn w:val="Normal"/>
    <w:link w:val="BodyTextChar"/>
    <w:qFormat/>
    <w:rsid w:val="008E08C8"/>
    <w:pPr>
      <w:widowControl w:val="0"/>
      <w:shd w:val="clear" w:color="auto" w:fill="FFFFFF"/>
      <w:spacing w:after="120"/>
      <w:ind w:firstLine="400"/>
    </w:pPr>
    <w:rPr>
      <w:rFonts w:eastAsia="Times New Roman"/>
      <w:szCs w:val="28"/>
    </w:rPr>
  </w:style>
  <w:style w:type="character" w:customStyle="1" w:styleId="BodyTextChar1">
    <w:name w:val="Body Text Char1"/>
    <w:basedOn w:val="DefaultParagraphFont"/>
    <w:uiPriority w:val="99"/>
    <w:semiHidden/>
    <w:rsid w:val="008E08C8"/>
    <w:rPr>
      <w:sz w:val="28"/>
      <w:szCs w:val="22"/>
    </w:rPr>
  </w:style>
  <w:style w:type="character" w:customStyle="1" w:styleId="Vnbnnidung">
    <w:name w:val="Văn bản nội dung_"/>
    <w:basedOn w:val="DefaultParagraphFont"/>
    <w:link w:val="Vnbnnidung0"/>
    <w:rsid w:val="00A22016"/>
    <w:rPr>
      <w:rFonts w:eastAsia="Times New Roman"/>
      <w:sz w:val="26"/>
      <w:szCs w:val="26"/>
    </w:rPr>
  </w:style>
  <w:style w:type="paragraph" w:customStyle="1" w:styleId="Vnbnnidung0">
    <w:name w:val="Văn bản nội dung"/>
    <w:basedOn w:val="Normal"/>
    <w:link w:val="Vnbnnidung"/>
    <w:rsid w:val="00A22016"/>
    <w:pPr>
      <w:widowControl w:val="0"/>
      <w:spacing w:after="80"/>
      <w:ind w:firstLine="400"/>
    </w:pPr>
    <w:rPr>
      <w:rFonts w:eastAsia="Times New Roman"/>
      <w:sz w:val="26"/>
      <w:szCs w:val="26"/>
    </w:rPr>
  </w:style>
  <w:style w:type="character" w:customStyle="1" w:styleId="fontstyle01">
    <w:name w:val="fontstyle01"/>
    <w:basedOn w:val="DefaultParagraphFont"/>
    <w:rsid w:val="00A22016"/>
    <w:rPr>
      <w:rFonts w:ascii="Times New Roman" w:hAnsi="Times New Roman" w:cs="Times New Roman" w:hint="default"/>
      <w:b w:val="0"/>
      <w:bCs w:val="0"/>
      <w:i w:val="0"/>
      <w:iCs w:val="0"/>
      <w:color w:val="000000"/>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 Char Char Char Char Char Ch Char Char"/>
    <w:basedOn w:val="Normal"/>
    <w:link w:val="FootnoteTextChar"/>
    <w:unhideWhenUsed/>
    <w:qFormat/>
    <w:rsid w:val="00004562"/>
    <w:pPr>
      <w:widowControl w:val="0"/>
      <w:spacing w:after="0" w:line="240" w:lineRule="auto"/>
    </w:pPr>
    <w:rPr>
      <w:rFonts w:ascii="Courier New" w:eastAsia="Courier New" w:hAnsi="Courier New" w:cs="Courier New"/>
      <w:color w:val="000000"/>
      <w:sz w:val="20"/>
      <w:szCs w:val="20"/>
      <w:lang w:val="vi-VN" w:eastAsia="vi-VN" w:bidi="vi-V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qFormat/>
    <w:rsid w:val="00004562"/>
    <w:rPr>
      <w:rFonts w:ascii="Courier New" w:eastAsia="Courier New" w:hAnsi="Courier New" w:cs="Courier New"/>
      <w:color w:val="000000"/>
      <w:lang w:val="vi-VN" w:eastAsia="vi-VN" w:bidi="vi-VN"/>
    </w:rPr>
  </w:style>
  <w:style w:type="character" w:styleId="FootnoteReference">
    <w:name w:val="footnote reference"/>
    <w:basedOn w:val="DefaultParagraphFont"/>
    <w:uiPriority w:val="99"/>
    <w:semiHidden/>
    <w:unhideWhenUsed/>
    <w:rsid w:val="00004562"/>
    <w:rPr>
      <w:vertAlign w:val="superscript"/>
    </w:rPr>
  </w:style>
  <w:style w:type="character" w:customStyle="1" w:styleId="fontstyle21">
    <w:name w:val="fontstyle21"/>
    <w:basedOn w:val="DefaultParagraphFont"/>
    <w:rsid w:val="00A81D14"/>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63680">
      <w:bodyDiv w:val="1"/>
      <w:marLeft w:val="0"/>
      <w:marRight w:val="0"/>
      <w:marTop w:val="0"/>
      <w:marBottom w:val="0"/>
      <w:divBdr>
        <w:top w:val="none" w:sz="0" w:space="0" w:color="auto"/>
        <w:left w:val="none" w:sz="0" w:space="0" w:color="auto"/>
        <w:bottom w:val="none" w:sz="0" w:space="0" w:color="auto"/>
        <w:right w:val="none" w:sz="0" w:space="0" w:color="auto"/>
      </w:divBdr>
      <w:divsChild>
        <w:div w:id="717095346">
          <w:marLeft w:val="-15"/>
          <w:marRight w:val="0"/>
          <w:marTop w:val="0"/>
          <w:marBottom w:val="0"/>
          <w:divBdr>
            <w:top w:val="none" w:sz="0" w:space="0" w:color="auto"/>
            <w:left w:val="none" w:sz="0" w:space="0" w:color="auto"/>
            <w:bottom w:val="none" w:sz="0" w:space="0" w:color="auto"/>
            <w:right w:val="none" w:sz="0" w:space="0" w:color="auto"/>
          </w:divBdr>
        </w:div>
      </w:divsChild>
    </w:div>
    <w:div w:id="555750329">
      <w:bodyDiv w:val="1"/>
      <w:marLeft w:val="0"/>
      <w:marRight w:val="0"/>
      <w:marTop w:val="0"/>
      <w:marBottom w:val="0"/>
      <w:divBdr>
        <w:top w:val="none" w:sz="0" w:space="0" w:color="auto"/>
        <w:left w:val="none" w:sz="0" w:space="0" w:color="auto"/>
        <w:bottom w:val="none" w:sz="0" w:space="0" w:color="auto"/>
        <w:right w:val="none" w:sz="0" w:space="0" w:color="auto"/>
      </w:divBdr>
    </w:div>
    <w:div w:id="683946670">
      <w:bodyDiv w:val="1"/>
      <w:marLeft w:val="0"/>
      <w:marRight w:val="0"/>
      <w:marTop w:val="0"/>
      <w:marBottom w:val="0"/>
      <w:divBdr>
        <w:top w:val="none" w:sz="0" w:space="0" w:color="auto"/>
        <w:left w:val="none" w:sz="0" w:space="0" w:color="auto"/>
        <w:bottom w:val="none" w:sz="0" w:space="0" w:color="auto"/>
        <w:right w:val="none" w:sz="0" w:space="0" w:color="auto"/>
      </w:divBdr>
    </w:div>
    <w:div w:id="994839324">
      <w:bodyDiv w:val="1"/>
      <w:marLeft w:val="0"/>
      <w:marRight w:val="0"/>
      <w:marTop w:val="0"/>
      <w:marBottom w:val="0"/>
      <w:divBdr>
        <w:top w:val="none" w:sz="0" w:space="0" w:color="auto"/>
        <w:left w:val="none" w:sz="0" w:space="0" w:color="auto"/>
        <w:bottom w:val="none" w:sz="0" w:space="0" w:color="auto"/>
        <w:right w:val="none" w:sz="0" w:space="0" w:color="auto"/>
      </w:divBdr>
    </w:div>
    <w:div w:id="1098210394">
      <w:bodyDiv w:val="1"/>
      <w:marLeft w:val="0"/>
      <w:marRight w:val="0"/>
      <w:marTop w:val="0"/>
      <w:marBottom w:val="0"/>
      <w:divBdr>
        <w:top w:val="none" w:sz="0" w:space="0" w:color="auto"/>
        <w:left w:val="none" w:sz="0" w:space="0" w:color="auto"/>
        <w:bottom w:val="none" w:sz="0" w:space="0" w:color="auto"/>
        <w:right w:val="none" w:sz="0" w:space="0" w:color="auto"/>
      </w:divBdr>
    </w:div>
    <w:div w:id="1150949924">
      <w:bodyDiv w:val="1"/>
      <w:marLeft w:val="0"/>
      <w:marRight w:val="0"/>
      <w:marTop w:val="0"/>
      <w:marBottom w:val="0"/>
      <w:divBdr>
        <w:top w:val="none" w:sz="0" w:space="0" w:color="auto"/>
        <w:left w:val="none" w:sz="0" w:space="0" w:color="auto"/>
        <w:bottom w:val="none" w:sz="0" w:space="0" w:color="auto"/>
        <w:right w:val="none" w:sz="0" w:space="0" w:color="auto"/>
      </w:divBdr>
    </w:div>
    <w:div w:id="1241721472">
      <w:bodyDiv w:val="1"/>
      <w:marLeft w:val="0"/>
      <w:marRight w:val="0"/>
      <w:marTop w:val="0"/>
      <w:marBottom w:val="0"/>
      <w:divBdr>
        <w:top w:val="none" w:sz="0" w:space="0" w:color="auto"/>
        <w:left w:val="none" w:sz="0" w:space="0" w:color="auto"/>
        <w:bottom w:val="none" w:sz="0" w:space="0" w:color="auto"/>
        <w:right w:val="none" w:sz="0" w:space="0" w:color="auto"/>
      </w:divBdr>
    </w:div>
    <w:div w:id="1715885557">
      <w:bodyDiv w:val="1"/>
      <w:marLeft w:val="0"/>
      <w:marRight w:val="0"/>
      <w:marTop w:val="0"/>
      <w:marBottom w:val="0"/>
      <w:divBdr>
        <w:top w:val="none" w:sz="0" w:space="0" w:color="auto"/>
        <w:left w:val="none" w:sz="0" w:space="0" w:color="auto"/>
        <w:bottom w:val="none" w:sz="0" w:space="0" w:color="auto"/>
        <w:right w:val="none" w:sz="0" w:space="0" w:color="auto"/>
      </w:divBdr>
    </w:div>
    <w:div w:id="1850631272">
      <w:bodyDiv w:val="1"/>
      <w:marLeft w:val="0"/>
      <w:marRight w:val="0"/>
      <w:marTop w:val="0"/>
      <w:marBottom w:val="0"/>
      <w:divBdr>
        <w:top w:val="none" w:sz="0" w:space="0" w:color="auto"/>
        <w:left w:val="none" w:sz="0" w:space="0" w:color="auto"/>
        <w:bottom w:val="none" w:sz="0" w:space="0" w:color="auto"/>
        <w:right w:val="none" w:sz="0" w:space="0" w:color="auto"/>
      </w:divBdr>
    </w:div>
    <w:div w:id="2091733392">
      <w:bodyDiv w:val="1"/>
      <w:marLeft w:val="0"/>
      <w:marRight w:val="0"/>
      <w:marTop w:val="0"/>
      <w:marBottom w:val="0"/>
      <w:divBdr>
        <w:top w:val="none" w:sz="0" w:space="0" w:color="auto"/>
        <w:left w:val="none" w:sz="0" w:space="0" w:color="auto"/>
        <w:bottom w:val="none" w:sz="0" w:space="0" w:color="auto"/>
        <w:right w:val="none" w:sz="0" w:space="0" w:color="auto"/>
      </w:divBdr>
    </w:div>
    <w:div w:id="21329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gle/qnUquLuNqUyL6zzP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6BAD-F066-48C4-A118-45FD0CEF4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D55665-C9EB-40D0-BD9E-1A235E8C0ACC}">
  <ds:schemaRefs>
    <ds:schemaRef ds:uri="http://schemas.microsoft.com/sharepoint/v3/contenttype/forms"/>
  </ds:schemaRefs>
</ds:datastoreItem>
</file>

<file path=customXml/itemProps3.xml><?xml version="1.0" encoding="utf-8"?>
<ds:datastoreItem xmlns:ds="http://schemas.openxmlformats.org/officeDocument/2006/customXml" ds:itemID="{E70CD90F-7D87-441A-878D-93458BE5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5288573-42BF-4A6D-90B0-E7458D7A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QUẢNG NINH</vt:lpstr>
      <vt:lpstr>UBND TỈNH QUẢNG NINH</vt:lpstr>
    </vt:vector>
  </TitlesOfParts>
  <Company>VietHungCFC</Company>
  <LinksUpToDate>false</LinksUpToDate>
  <CharactersWithSpaces>10501</CharactersWithSpaces>
  <SharedDoc>false</SharedDoc>
  <HLinks>
    <vt:vector size="12" baseType="variant">
      <vt:variant>
        <vt:i4>6553702</vt:i4>
      </vt:variant>
      <vt:variant>
        <vt:i4>3</vt:i4>
      </vt:variant>
      <vt:variant>
        <vt:i4>0</vt:i4>
      </vt:variant>
      <vt:variant>
        <vt:i4>5</vt:i4>
      </vt:variant>
      <vt:variant>
        <vt:lpwstr>http://truonghocketnoi.edu.vn/</vt:lpwstr>
      </vt:variant>
      <vt:variant>
        <vt:lpwstr/>
      </vt:variant>
      <vt:variant>
        <vt:i4>65629</vt:i4>
      </vt:variant>
      <vt:variant>
        <vt:i4>0</vt:i4>
      </vt:variant>
      <vt:variant>
        <vt:i4>0</vt:i4>
      </vt:variant>
      <vt:variant>
        <vt:i4>5</vt:i4>
      </vt:variant>
      <vt:variant>
        <vt:lpwstr>http://bit.ly/2z0HHmg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NINH</dc:title>
  <dc:creator>CUONG389</dc:creator>
  <cp:lastModifiedBy>TP Tam</cp:lastModifiedBy>
  <cp:revision>46</cp:revision>
  <cp:lastPrinted>2024-02-07T07:18:00Z</cp:lastPrinted>
  <dcterms:created xsi:type="dcterms:W3CDTF">2021-12-14T06:27:00Z</dcterms:created>
  <dcterms:modified xsi:type="dcterms:W3CDTF">2024-03-18T08:04:00Z</dcterms:modified>
</cp:coreProperties>
</file>